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9083CF" w14:textId="516ECF0D" w:rsidR="00F57612" w:rsidRPr="00E77744" w:rsidRDefault="00F57612" w:rsidP="0043254B">
      <w:pPr>
        <w:ind w:left="562" w:hanging="562"/>
        <w:jc w:val="both"/>
        <w:rPr>
          <w:rFonts w:asciiTheme="minorHAnsi" w:hAnsiTheme="minorHAnsi" w:cstheme="minorHAnsi"/>
          <w:b/>
          <w:bCs/>
        </w:rPr>
      </w:pPr>
    </w:p>
    <w:p w14:paraId="4BB7B216" w14:textId="33FB9680" w:rsidR="00795373" w:rsidRPr="00E77744" w:rsidRDefault="0071602C" w:rsidP="0043254B">
      <w:pPr>
        <w:pStyle w:val="ListParagraph"/>
        <w:tabs>
          <w:tab w:val="left" w:pos="284"/>
        </w:tabs>
        <w:ind w:left="562" w:hanging="562"/>
        <w:contextualSpacing w:val="0"/>
        <w:jc w:val="both"/>
        <w:rPr>
          <w:rFonts w:asciiTheme="minorHAnsi" w:hAnsiTheme="minorHAnsi" w:cstheme="minorHAnsi"/>
          <w:b/>
          <w:bCs/>
        </w:rPr>
      </w:pPr>
      <w:r w:rsidRPr="00E77744">
        <w:rPr>
          <w:rFonts w:asciiTheme="minorHAnsi" w:hAnsiTheme="minorHAnsi" w:cstheme="minorHAnsi"/>
          <w:b/>
          <w:bCs/>
        </w:rPr>
        <w:t>TECHNINĖ</w:t>
      </w:r>
      <w:r w:rsidR="00DE439D" w:rsidRPr="00E77744">
        <w:rPr>
          <w:rFonts w:asciiTheme="minorHAnsi" w:hAnsiTheme="minorHAnsi" w:cstheme="minorHAnsi"/>
          <w:b/>
          <w:bCs/>
        </w:rPr>
        <w:t xml:space="preserve"> SPECIFIKACIJ</w:t>
      </w:r>
      <w:r w:rsidRPr="00E77744">
        <w:rPr>
          <w:rFonts w:asciiTheme="minorHAnsi" w:hAnsiTheme="minorHAnsi" w:cstheme="minorHAnsi"/>
          <w:b/>
          <w:bCs/>
        </w:rPr>
        <w:t>A</w:t>
      </w:r>
    </w:p>
    <w:p w14:paraId="70C1D5D0" w14:textId="77777777" w:rsidR="00DB223B" w:rsidRPr="00E77744" w:rsidRDefault="00DB223B" w:rsidP="0043254B">
      <w:pPr>
        <w:pStyle w:val="ListParagraph"/>
        <w:tabs>
          <w:tab w:val="left" w:pos="284"/>
        </w:tabs>
        <w:ind w:left="562" w:hanging="562"/>
        <w:contextualSpacing w:val="0"/>
        <w:jc w:val="both"/>
        <w:rPr>
          <w:rFonts w:asciiTheme="minorHAnsi" w:hAnsiTheme="minorHAnsi" w:cstheme="minorHAnsi"/>
          <w:b/>
          <w:bCs/>
        </w:rPr>
      </w:pPr>
    </w:p>
    <w:p w14:paraId="15FF4785" w14:textId="55D24724" w:rsidR="00C55059" w:rsidRPr="00E77744" w:rsidRDefault="004D6176" w:rsidP="0043254B">
      <w:pPr>
        <w:pStyle w:val="ListParagraph"/>
        <w:numPr>
          <w:ilvl w:val="0"/>
          <w:numId w:val="2"/>
        </w:numPr>
        <w:pBdr>
          <w:top w:val="single" w:sz="12" w:space="1" w:color="auto"/>
          <w:bottom w:val="single" w:sz="12" w:space="1" w:color="auto"/>
        </w:pBdr>
        <w:tabs>
          <w:tab w:val="left" w:pos="284"/>
        </w:tabs>
        <w:ind w:left="562" w:hanging="562"/>
        <w:contextualSpacing w:val="0"/>
        <w:jc w:val="both"/>
        <w:rPr>
          <w:rFonts w:asciiTheme="minorHAnsi" w:hAnsiTheme="minorHAnsi" w:cstheme="minorHAnsi"/>
          <w:b/>
        </w:rPr>
      </w:pPr>
      <w:r w:rsidRPr="00E77744">
        <w:rPr>
          <w:rFonts w:asciiTheme="minorHAnsi" w:hAnsiTheme="minorHAnsi" w:cstheme="minorHAnsi"/>
          <w:b/>
        </w:rPr>
        <w:t>BENDRA INFORMACIJA APIE PIRKIMO OBJEKTĄ</w:t>
      </w:r>
    </w:p>
    <w:p w14:paraId="28C26B1F" w14:textId="1F284746" w:rsidR="00D1138A" w:rsidRPr="00E77744" w:rsidRDefault="489C395B" w:rsidP="677FEDF7">
      <w:pPr>
        <w:pStyle w:val="ListParagraph"/>
        <w:widowControl w:val="0"/>
        <w:numPr>
          <w:ilvl w:val="1"/>
          <w:numId w:val="2"/>
        </w:numPr>
        <w:suppressAutoHyphens/>
        <w:ind w:left="562" w:hanging="562"/>
        <w:jc w:val="both"/>
        <w:rPr>
          <w:rFonts w:asciiTheme="minorHAnsi" w:hAnsiTheme="minorHAnsi"/>
        </w:rPr>
      </w:pPr>
      <w:r w:rsidRPr="677FEDF7">
        <w:rPr>
          <w:rFonts w:asciiTheme="minorHAnsi" w:hAnsiTheme="minorHAnsi"/>
          <w:lang w:eastAsia="lt-LT"/>
        </w:rPr>
        <w:t>Užsakovas (Statytojas) – AB Vilniaus šilumos tinklai.</w:t>
      </w:r>
    </w:p>
    <w:p w14:paraId="4483F5FD" w14:textId="26AEFBC6" w:rsidR="00590C8C" w:rsidRPr="00E77744" w:rsidRDefault="00590C8C" w:rsidP="0043254B">
      <w:pPr>
        <w:pStyle w:val="ListParagraph"/>
        <w:widowControl w:val="0"/>
        <w:numPr>
          <w:ilvl w:val="1"/>
          <w:numId w:val="2"/>
        </w:numPr>
        <w:suppressAutoHyphens/>
        <w:ind w:left="562" w:hanging="562"/>
        <w:jc w:val="both"/>
        <w:rPr>
          <w:rFonts w:asciiTheme="minorHAnsi" w:hAnsiTheme="minorHAnsi" w:cstheme="minorHAnsi"/>
        </w:rPr>
      </w:pPr>
      <w:r w:rsidRPr="00E77744">
        <w:rPr>
          <w:rFonts w:asciiTheme="minorHAnsi" w:hAnsiTheme="minorHAnsi" w:cstheme="minorHAnsi"/>
          <w:iCs/>
          <w:lang w:eastAsia="lt-LT"/>
        </w:rPr>
        <w:t>Darbo projekto (DP), pagal Užsakovo pateiktą techninį projektą (TP), ši</w:t>
      </w:r>
      <w:r w:rsidR="003D2287" w:rsidRPr="00E77744">
        <w:rPr>
          <w:rFonts w:asciiTheme="minorHAnsi" w:hAnsiTheme="minorHAnsi" w:cstheme="minorHAnsi"/>
          <w:iCs/>
          <w:lang w:eastAsia="lt-LT"/>
        </w:rPr>
        <w:t>ą</w:t>
      </w:r>
      <w:r w:rsidRPr="00E77744">
        <w:rPr>
          <w:rFonts w:asciiTheme="minorHAnsi" w:hAnsiTheme="minorHAnsi" w:cstheme="minorHAnsi"/>
          <w:iCs/>
          <w:lang w:eastAsia="lt-LT"/>
        </w:rPr>
        <w:t xml:space="preserve"> technin</w:t>
      </w:r>
      <w:r w:rsidR="00423EBE" w:rsidRPr="00E77744">
        <w:rPr>
          <w:rFonts w:asciiTheme="minorHAnsi" w:hAnsiTheme="minorHAnsi" w:cstheme="minorHAnsi"/>
          <w:iCs/>
          <w:lang w:eastAsia="lt-LT"/>
        </w:rPr>
        <w:t>ę specifikaciją</w:t>
      </w:r>
      <w:r w:rsidRPr="00E77744">
        <w:rPr>
          <w:rFonts w:asciiTheme="minorHAnsi" w:hAnsiTheme="minorHAnsi" w:cstheme="minorHAnsi"/>
          <w:iCs/>
          <w:lang w:eastAsia="lt-LT"/>
        </w:rPr>
        <w:t xml:space="preserve"> (TS), Rangovo išsianalizuotą ir įsivertintą esamą situaciją, parengimas sekantiems statiniams (juose esantiems įrenginiams)</w:t>
      </w:r>
      <w:r w:rsidR="00423EBE" w:rsidRPr="00E77744">
        <w:rPr>
          <w:rFonts w:asciiTheme="minorHAnsi" w:hAnsiTheme="minorHAnsi" w:cstheme="minorHAnsi"/>
          <w:iCs/>
          <w:lang w:eastAsia="lt-LT"/>
        </w:rPr>
        <w:t xml:space="preserve"> bei darbams</w:t>
      </w:r>
      <w:r w:rsidR="00484D9D" w:rsidRPr="00E77744">
        <w:rPr>
          <w:rFonts w:asciiTheme="minorHAnsi" w:hAnsiTheme="minorHAnsi" w:cstheme="minorHAnsi"/>
          <w:iCs/>
          <w:lang w:eastAsia="lt-LT"/>
        </w:rPr>
        <w:t xml:space="preserve"> </w:t>
      </w:r>
      <w:r w:rsidR="00484D9D" w:rsidRPr="00E77744">
        <w:rPr>
          <w:rFonts w:asciiTheme="minorHAnsi" w:hAnsiTheme="minorHAnsi" w:cstheme="minorHAnsi"/>
        </w:rPr>
        <w:t>(toliau – Darbai)</w:t>
      </w:r>
      <w:r w:rsidRPr="00E77744">
        <w:rPr>
          <w:rFonts w:asciiTheme="minorHAnsi" w:hAnsiTheme="minorHAnsi" w:cstheme="minorHAnsi"/>
          <w:iCs/>
          <w:lang w:eastAsia="lt-LT"/>
        </w:rPr>
        <w:t>:</w:t>
      </w:r>
    </w:p>
    <w:p w14:paraId="61057C91" w14:textId="0780AEE1" w:rsidR="003D2287" w:rsidRPr="00E77744" w:rsidRDefault="2CC8AD4D" w:rsidP="677FEDF7">
      <w:pPr>
        <w:pStyle w:val="ListParagraph"/>
        <w:widowControl w:val="0"/>
        <w:numPr>
          <w:ilvl w:val="2"/>
          <w:numId w:val="2"/>
        </w:numPr>
        <w:suppressAutoHyphens/>
        <w:ind w:left="562" w:hanging="562"/>
        <w:jc w:val="both"/>
        <w:rPr>
          <w:rFonts w:asciiTheme="minorHAnsi" w:hAnsiTheme="minorHAnsi"/>
        </w:rPr>
      </w:pPr>
      <w:r w:rsidRPr="677FEDF7">
        <w:rPr>
          <w:rFonts w:asciiTheme="minorHAnsi" w:hAnsiTheme="minorHAnsi"/>
        </w:rPr>
        <w:t>Absorbcinių šilumos siurblių (</w:t>
      </w:r>
      <w:r w:rsidR="7A19014F" w:rsidRPr="677FEDF7">
        <w:rPr>
          <w:rFonts w:asciiTheme="minorHAnsi" w:hAnsiTheme="minorHAnsi"/>
        </w:rPr>
        <w:t>-</w:t>
      </w:r>
      <w:r w:rsidRPr="677FEDF7">
        <w:rPr>
          <w:rFonts w:asciiTheme="minorHAnsi" w:hAnsiTheme="minorHAnsi"/>
        </w:rPr>
        <w:t>o)</w:t>
      </w:r>
      <w:r w:rsidR="75FDF920" w:rsidRPr="677FEDF7">
        <w:rPr>
          <w:rFonts w:asciiTheme="minorHAnsi" w:hAnsiTheme="minorHAnsi"/>
        </w:rPr>
        <w:t xml:space="preserve"> (</w:t>
      </w:r>
      <w:r w:rsidR="3F9D11CC" w:rsidRPr="677FEDF7">
        <w:rPr>
          <w:rFonts w:asciiTheme="minorHAnsi" w:hAnsiTheme="minorHAnsi"/>
        </w:rPr>
        <w:t>t</w:t>
      </w:r>
      <w:r w:rsidR="75FDF920" w:rsidRPr="677FEDF7">
        <w:rPr>
          <w:rFonts w:asciiTheme="minorHAnsi" w:hAnsiTheme="minorHAnsi"/>
        </w:rPr>
        <w:t>oliau - AŠS)</w:t>
      </w:r>
      <w:r w:rsidRPr="677FEDF7">
        <w:rPr>
          <w:rFonts w:asciiTheme="minorHAnsi" w:hAnsiTheme="minorHAnsi"/>
        </w:rPr>
        <w:t xml:space="preserve"> </w:t>
      </w:r>
      <w:r w:rsidRPr="00745CCC">
        <w:rPr>
          <w:rFonts w:asciiTheme="minorHAnsi" w:hAnsiTheme="minorHAnsi" w:cstheme="minorHAnsi"/>
          <w:u w:val="single"/>
        </w:rPr>
        <w:t>(</w:t>
      </w:r>
      <w:r w:rsidR="003C62BB" w:rsidRPr="00745CCC">
        <w:rPr>
          <w:rFonts w:asciiTheme="minorHAnsi" w:hAnsiTheme="minorHAnsi" w:cstheme="minorHAnsi"/>
          <w:u w:val="single"/>
        </w:rPr>
        <w:t>≥</w:t>
      </w:r>
      <w:r w:rsidR="00745CCC" w:rsidRPr="00745CCC">
        <w:rPr>
          <w:rFonts w:asciiTheme="minorHAnsi" w:hAnsiTheme="minorHAnsi" w:cstheme="minorHAnsi"/>
          <w:u w:val="single"/>
        </w:rPr>
        <w:t xml:space="preserve"> </w:t>
      </w:r>
      <w:r w:rsidRPr="00745CCC">
        <w:rPr>
          <w:rFonts w:asciiTheme="minorHAnsi" w:hAnsiTheme="minorHAnsi" w:cstheme="minorHAnsi"/>
          <w:u w:val="single"/>
        </w:rPr>
        <w:t>8,5</w:t>
      </w:r>
      <w:r w:rsidR="4601BE19" w:rsidRPr="00745CCC">
        <w:rPr>
          <w:rFonts w:asciiTheme="minorHAnsi" w:hAnsiTheme="minorHAnsi" w:cstheme="minorHAnsi"/>
          <w:u w:val="single"/>
        </w:rPr>
        <w:t xml:space="preserve"> </w:t>
      </w:r>
      <w:r w:rsidRPr="00745CCC">
        <w:rPr>
          <w:rFonts w:asciiTheme="minorHAnsi" w:hAnsiTheme="minorHAnsi" w:cstheme="minorHAnsi"/>
          <w:u w:val="single"/>
        </w:rPr>
        <w:t xml:space="preserve">MW </w:t>
      </w:r>
      <w:r w:rsidR="0011250A" w:rsidRPr="00745CCC">
        <w:rPr>
          <w:rFonts w:asciiTheme="minorHAnsi" w:hAnsiTheme="minorHAnsi" w:cstheme="minorHAnsi"/>
          <w:color w:val="000000"/>
          <w:u w:val="single"/>
        </w:rPr>
        <w:t>naudinga suminė atgauta šiluma</w:t>
      </w:r>
      <w:r w:rsidRPr="003A2FC1">
        <w:rPr>
          <w:rFonts w:asciiTheme="minorHAnsi" w:hAnsiTheme="minorHAnsi" w:cstheme="minorHAnsi"/>
        </w:rPr>
        <w:t>)</w:t>
      </w:r>
      <w:r w:rsidRPr="677FEDF7">
        <w:rPr>
          <w:rFonts w:asciiTheme="minorHAnsi" w:hAnsiTheme="minorHAnsi"/>
        </w:rPr>
        <w:t xml:space="preserve"> gamybos, tiekimo ir įrengimo darbai;</w:t>
      </w:r>
    </w:p>
    <w:p w14:paraId="3D9C9A55" w14:textId="0EF09CD7" w:rsidR="003D2287" w:rsidRPr="00E77744" w:rsidRDefault="006F25C7" w:rsidP="0043254B">
      <w:pPr>
        <w:pStyle w:val="ListParagraph"/>
        <w:widowControl w:val="0"/>
        <w:numPr>
          <w:ilvl w:val="2"/>
          <w:numId w:val="2"/>
        </w:numPr>
        <w:suppressAutoHyphens/>
        <w:ind w:left="562" w:hanging="562"/>
        <w:jc w:val="both"/>
        <w:rPr>
          <w:rFonts w:asciiTheme="minorHAnsi" w:hAnsiTheme="minorHAnsi" w:cstheme="minorHAnsi"/>
        </w:rPr>
      </w:pPr>
      <w:r w:rsidRPr="00E77744">
        <w:rPr>
          <w:rFonts w:asciiTheme="minorHAnsi" w:hAnsiTheme="minorHAnsi" w:cstheme="minorHAnsi"/>
        </w:rPr>
        <w:t>AŠS</w:t>
      </w:r>
      <w:r w:rsidRPr="00E77744">
        <w:rPr>
          <w:rFonts w:asciiTheme="minorHAnsi" w:eastAsia="CIDFont+F2" w:hAnsiTheme="minorHAnsi" w:cstheme="minorHAnsi"/>
        </w:rPr>
        <w:t xml:space="preserve"> </w:t>
      </w:r>
      <w:r w:rsidR="003D2287" w:rsidRPr="00E77744">
        <w:rPr>
          <w:rFonts w:asciiTheme="minorHAnsi" w:eastAsia="CIDFont+F2" w:hAnsiTheme="minorHAnsi" w:cstheme="minorHAnsi"/>
        </w:rPr>
        <w:t xml:space="preserve">pastato statyba. Šilumos energijos gamybos </w:t>
      </w:r>
      <w:r w:rsidRPr="00E77744">
        <w:rPr>
          <w:rFonts w:asciiTheme="minorHAnsi" w:hAnsiTheme="minorHAnsi" w:cstheme="minorHAnsi"/>
        </w:rPr>
        <w:t>AŠS</w:t>
      </w:r>
      <w:r w:rsidR="003D2287" w:rsidRPr="00E77744">
        <w:rPr>
          <w:rFonts w:asciiTheme="minorHAnsi" w:eastAsia="CIDFont+F2" w:hAnsiTheme="minorHAnsi" w:cstheme="minorHAnsi"/>
        </w:rPr>
        <w:t xml:space="preserve"> statinys – dviejų aukštų negyvenamasis technologinis pastatas, kuriame numatytos </w:t>
      </w:r>
      <w:r w:rsidRPr="00E77744">
        <w:rPr>
          <w:rFonts w:asciiTheme="minorHAnsi" w:hAnsiTheme="minorHAnsi" w:cstheme="minorHAnsi"/>
        </w:rPr>
        <w:t>AŠS</w:t>
      </w:r>
      <w:r w:rsidRPr="00E77744">
        <w:rPr>
          <w:rFonts w:asciiTheme="minorHAnsi" w:eastAsia="CIDFont+F2" w:hAnsiTheme="minorHAnsi" w:cstheme="minorHAnsi"/>
        </w:rPr>
        <w:t xml:space="preserve"> </w:t>
      </w:r>
      <w:r w:rsidR="003D2287" w:rsidRPr="00E77744">
        <w:rPr>
          <w:rFonts w:asciiTheme="minorHAnsi" w:eastAsia="CIDFont+F2" w:hAnsiTheme="minorHAnsi" w:cstheme="minorHAnsi"/>
        </w:rPr>
        <w:t xml:space="preserve">ir elektros skydinės patalpos; </w:t>
      </w:r>
    </w:p>
    <w:p w14:paraId="5D2A496D" w14:textId="77777777" w:rsidR="003D2287" w:rsidRPr="00E77744" w:rsidRDefault="003D2287" w:rsidP="0043254B">
      <w:pPr>
        <w:pStyle w:val="Sraopastraipa1"/>
        <w:numPr>
          <w:ilvl w:val="2"/>
          <w:numId w:val="2"/>
        </w:numPr>
        <w:ind w:left="562" w:hanging="562"/>
        <w:rPr>
          <w:rFonts w:asciiTheme="minorHAnsi" w:hAnsiTheme="minorHAnsi" w:cstheme="minorHAnsi"/>
          <w:sz w:val="22"/>
          <w:szCs w:val="22"/>
        </w:rPr>
      </w:pPr>
      <w:r w:rsidRPr="00E77744">
        <w:rPr>
          <w:rFonts w:asciiTheme="minorHAnsi" w:hAnsiTheme="minorHAnsi" w:cstheme="minorHAnsi"/>
          <w:sz w:val="22"/>
          <w:szCs w:val="22"/>
        </w:rPr>
        <w:t xml:space="preserve">Garo redukavimo aušinimo įrenginio gamybos, tiekimo ir įrengimo darbai; </w:t>
      </w:r>
    </w:p>
    <w:p w14:paraId="29B26CCF" w14:textId="6CCA664D" w:rsidR="003D2287" w:rsidRPr="00E77744" w:rsidRDefault="003D2287" w:rsidP="35DD8017">
      <w:pPr>
        <w:pStyle w:val="Sraopastraipa1"/>
        <w:numPr>
          <w:ilvl w:val="2"/>
          <w:numId w:val="2"/>
        </w:numPr>
        <w:ind w:left="562" w:hanging="562"/>
        <w:rPr>
          <w:rFonts w:asciiTheme="minorHAnsi" w:hAnsiTheme="minorHAnsi" w:cstheme="minorBidi"/>
          <w:sz w:val="22"/>
          <w:szCs w:val="22"/>
        </w:rPr>
      </w:pPr>
      <w:r w:rsidRPr="35DD8017">
        <w:rPr>
          <w:rFonts w:asciiTheme="minorHAnsi" w:hAnsiTheme="minorHAnsi" w:cstheme="minorBidi"/>
          <w:sz w:val="22"/>
          <w:szCs w:val="22"/>
        </w:rPr>
        <w:t>II laipsnio kondensacinio dūmų ekonomaizerio</w:t>
      </w:r>
      <w:r w:rsidR="006F25C7" w:rsidRPr="35DD8017">
        <w:rPr>
          <w:rFonts w:asciiTheme="minorHAnsi" w:hAnsiTheme="minorHAnsi" w:cstheme="minorBidi"/>
          <w:sz w:val="22"/>
          <w:szCs w:val="22"/>
        </w:rPr>
        <w:t xml:space="preserve"> (toliau - KDE)</w:t>
      </w:r>
      <w:r w:rsidRPr="35DD8017">
        <w:rPr>
          <w:rFonts w:asciiTheme="minorHAnsi" w:hAnsiTheme="minorHAnsi" w:cstheme="minorBidi"/>
          <w:sz w:val="22"/>
          <w:szCs w:val="22"/>
        </w:rPr>
        <w:t xml:space="preserve"> su priklausiniais (technologinių siurblių, kurie įrengiami konteineryje apsaugai nuo išorinių aplinkos poveikių) gamybos, tiekimo ir įrengimo darbai; </w:t>
      </w:r>
    </w:p>
    <w:p w14:paraId="3F6E642C" w14:textId="1840767A" w:rsidR="0032097B" w:rsidRPr="00E77744" w:rsidRDefault="2CC8AD4D" w:rsidP="677FEDF7">
      <w:pPr>
        <w:pStyle w:val="Sraopastraipa1"/>
        <w:numPr>
          <w:ilvl w:val="2"/>
          <w:numId w:val="2"/>
        </w:numPr>
        <w:ind w:left="562" w:hanging="562"/>
        <w:rPr>
          <w:rFonts w:asciiTheme="minorHAnsi" w:hAnsiTheme="minorHAnsi" w:cstheme="minorBidi"/>
          <w:sz w:val="22"/>
          <w:szCs w:val="22"/>
        </w:rPr>
      </w:pPr>
      <w:r w:rsidRPr="677FEDF7">
        <w:rPr>
          <w:rFonts w:asciiTheme="minorHAnsi" w:hAnsiTheme="minorHAnsi" w:cstheme="minorBidi"/>
          <w:sz w:val="22"/>
          <w:szCs w:val="22"/>
        </w:rPr>
        <w:t xml:space="preserve">Pagalbinių įrenginių infrastruktūros </w:t>
      </w:r>
      <w:r w:rsidR="3F9D11CC" w:rsidRPr="677FEDF7">
        <w:rPr>
          <w:rFonts w:asciiTheme="minorHAnsi" w:hAnsiTheme="minorHAnsi" w:cstheme="minorBidi"/>
          <w:sz w:val="22"/>
          <w:szCs w:val="22"/>
        </w:rPr>
        <w:t xml:space="preserve">įskaitant bet neapsiribojant: </w:t>
      </w:r>
      <w:r w:rsidRPr="677FEDF7">
        <w:rPr>
          <w:rFonts w:asciiTheme="minorHAnsi" w:hAnsiTheme="minorHAnsi" w:cstheme="minorBidi"/>
          <w:sz w:val="22"/>
          <w:szCs w:val="22"/>
        </w:rPr>
        <w:t xml:space="preserve">technologinių vamzdynų, armatūros, dūmtakių, papildomo </w:t>
      </w:r>
      <w:proofErr w:type="spellStart"/>
      <w:r w:rsidRPr="677FEDF7">
        <w:rPr>
          <w:rFonts w:asciiTheme="minorHAnsi" w:hAnsiTheme="minorHAnsi" w:cstheme="minorBidi"/>
          <w:sz w:val="22"/>
          <w:szCs w:val="22"/>
        </w:rPr>
        <w:t>dūmsiurbio</w:t>
      </w:r>
      <w:proofErr w:type="spellEnd"/>
      <w:r w:rsidRPr="677FEDF7">
        <w:rPr>
          <w:rFonts w:asciiTheme="minorHAnsi" w:hAnsiTheme="minorHAnsi" w:cstheme="minorBidi"/>
          <w:sz w:val="22"/>
          <w:szCs w:val="22"/>
        </w:rPr>
        <w:t>, tinklo</w:t>
      </w:r>
      <w:r w:rsidR="22D92A78" w:rsidRPr="677FEDF7">
        <w:rPr>
          <w:rFonts w:asciiTheme="minorHAnsi" w:hAnsiTheme="minorHAnsi" w:cstheme="minorBidi"/>
          <w:sz w:val="22"/>
          <w:szCs w:val="22"/>
        </w:rPr>
        <w:t xml:space="preserve"> siurblių</w:t>
      </w:r>
      <w:r w:rsidR="3F9D11CC" w:rsidRPr="677FEDF7">
        <w:rPr>
          <w:rFonts w:asciiTheme="minorHAnsi" w:hAnsiTheme="minorHAnsi" w:cstheme="minorBidi"/>
          <w:sz w:val="22"/>
          <w:szCs w:val="22"/>
        </w:rPr>
        <w:t>,</w:t>
      </w:r>
      <w:r w:rsidRPr="677FEDF7">
        <w:rPr>
          <w:rFonts w:asciiTheme="minorHAnsi" w:hAnsiTheme="minorHAnsi" w:cstheme="minorBidi"/>
          <w:sz w:val="22"/>
          <w:szCs w:val="22"/>
        </w:rPr>
        <w:t xml:space="preserve"> </w:t>
      </w:r>
      <w:r w:rsidR="22D92A78" w:rsidRPr="677FEDF7">
        <w:rPr>
          <w:rFonts w:asciiTheme="minorHAnsi" w:hAnsiTheme="minorHAnsi" w:cstheme="minorBidi"/>
          <w:sz w:val="22"/>
          <w:szCs w:val="22"/>
        </w:rPr>
        <w:t xml:space="preserve">cirkuliacinių </w:t>
      </w:r>
      <w:r w:rsidRPr="677FEDF7">
        <w:rPr>
          <w:rFonts w:asciiTheme="minorHAnsi" w:hAnsiTheme="minorHAnsi" w:cstheme="minorBidi"/>
          <w:sz w:val="22"/>
          <w:szCs w:val="22"/>
        </w:rPr>
        <w:t>siurblių</w:t>
      </w:r>
      <w:r w:rsidR="3F9D11CC" w:rsidRPr="677FEDF7">
        <w:rPr>
          <w:rFonts w:asciiTheme="minorHAnsi" w:hAnsiTheme="minorHAnsi" w:cstheme="minorBidi"/>
          <w:sz w:val="22"/>
          <w:szCs w:val="22"/>
        </w:rPr>
        <w:t>,</w:t>
      </w:r>
      <w:r w:rsidRPr="677FEDF7">
        <w:rPr>
          <w:rFonts w:asciiTheme="minorHAnsi" w:hAnsiTheme="minorHAnsi" w:cstheme="minorBidi"/>
          <w:sz w:val="22"/>
          <w:szCs w:val="22"/>
        </w:rPr>
        <w:t xml:space="preserve"> </w:t>
      </w:r>
      <w:r w:rsidR="1C282590" w:rsidRPr="677FEDF7">
        <w:rPr>
          <w:rFonts w:asciiTheme="minorHAnsi" w:hAnsiTheme="minorHAnsi" w:cstheme="minorBidi"/>
          <w:sz w:val="22"/>
          <w:szCs w:val="22"/>
        </w:rPr>
        <w:t xml:space="preserve">elektros ir automatikos įrenginių </w:t>
      </w:r>
      <w:r w:rsidRPr="677FEDF7">
        <w:rPr>
          <w:rFonts w:asciiTheme="minorHAnsi" w:hAnsiTheme="minorHAnsi" w:cstheme="minorBidi"/>
          <w:sz w:val="22"/>
          <w:szCs w:val="22"/>
        </w:rPr>
        <w:t>gamybos, tiekimo ir įrengimo darbai;</w:t>
      </w:r>
    </w:p>
    <w:p w14:paraId="58737643" w14:textId="0DEDF425" w:rsidR="00D460A2" w:rsidRDefault="2139026A" w:rsidP="677FEDF7">
      <w:pPr>
        <w:pStyle w:val="Sraopastraipa1"/>
        <w:numPr>
          <w:ilvl w:val="2"/>
          <w:numId w:val="2"/>
        </w:numPr>
        <w:ind w:left="562" w:hanging="562"/>
        <w:rPr>
          <w:rFonts w:asciiTheme="minorHAnsi" w:hAnsiTheme="minorHAnsi" w:cstheme="minorBidi"/>
          <w:sz w:val="22"/>
          <w:szCs w:val="22"/>
        </w:rPr>
      </w:pPr>
      <w:r w:rsidRPr="677FEDF7">
        <w:rPr>
          <w:rFonts w:asciiTheme="minorHAnsi" w:hAnsiTheme="minorHAnsi" w:cstheme="minorBidi"/>
          <w:color w:val="000000"/>
          <w:sz w:val="22"/>
          <w:szCs w:val="22"/>
          <w:shd w:val="clear" w:color="auto" w:fill="FFFFFF"/>
        </w:rPr>
        <w:t>Techninio projekto sudėtyje yra išnagrinėti projekto dalių</w:t>
      </w:r>
      <w:r w:rsidRPr="677FEDF7">
        <w:rPr>
          <w:rFonts w:asciiTheme="minorHAnsi" w:eastAsia="CIDFont+F2" w:hAnsiTheme="minorHAnsi" w:cstheme="minorBidi"/>
          <w:sz w:val="22"/>
          <w:szCs w:val="22"/>
        </w:rPr>
        <w:t xml:space="preserve"> sprendiniai, kuriais remiantis turi būti parengtas darbo projektas ir įgyvendinti rangos darbai</w:t>
      </w:r>
      <w:r w:rsidR="6F4B8E44" w:rsidRPr="677FEDF7">
        <w:rPr>
          <w:rFonts w:asciiTheme="minorHAnsi" w:eastAsia="CIDFont+F2" w:hAnsiTheme="minorHAnsi" w:cstheme="minorBidi"/>
          <w:sz w:val="22"/>
          <w:szCs w:val="22"/>
        </w:rPr>
        <w:t xml:space="preserve"> (</w:t>
      </w:r>
      <w:r w:rsidR="3F9D11CC" w:rsidRPr="677FEDF7">
        <w:rPr>
          <w:rFonts w:asciiTheme="minorHAnsi" w:eastAsia="CIDFont+F2" w:hAnsiTheme="minorHAnsi" w:cstheme="minorBidi"/>
          <w:sz w:val="22"/>
          <w:szCs w:val="22"/>
        </w:rPr>
        <w:t xml:space="preserve">TS </w:t>
      </w:r>
      <w:r w:rsidR="6F4B8E44" w:rsidRPr="677FEDF7">
        <w:rPr>
          <w:rFonts w:asciiTheme="minorHAnsi" w:hAnsiTheme="minorHAnsi" w:cstheme="minorBidi"/>
          <w:sz w:val="22"/>
          <w:szCs w:val="22"/>
        </w:rPr>
        <w:t>Priedas Nr. 1)</w:t>
      </w:r>
      <w:r w:rsidR="6F65341C" w:rsidRPr="677FEDF7">
        <w:rPr>
          <w:rFonts w:asciiTheme="minorHAnsi" w:hAnsiTheme="minorHAnsi" w:cstheme="minorBidi"/>
          <w:sz w:val="22"/>
          <w:szCs w:val="22"/>
        </w:rPr>
        <w:t>.</w:t>
      </w:r>
    </w:p>
    <w:p w14:paraId="7CBBDE91" w14:textId="79B599D4" w:rsidR="00D55B29" w:rsidRPr="00E77744" w:rsidRDefault="493EADE9" w:rsidP="677FEDF7">
      <w:pPr>
        <w:pStyle w:val="Sraopastraipa1"/>
        <w:numPr>
          <w:ilvl w:val="2"/>
          <w:numId w:val="2"/>
        </w:numPr>
        <w:ind w:left="562" w:hanging="562"/>
        <w:rPr>
          <w:rFonts w:asciiTheme="minorHAnsi" w:hAnsiTheme="minorHAnsi" w:cstheme="minorBidi"/>
          <w:sz w:val="22"/>
          <w:szCs w:val="22"/>
        </w:rPr>
      </w:pPr>
      <w:r w:rsidRPr="677FEDF7">
        <w:rPr>
          <w:rFonts w:asciiTheme="minorHAnsi" w:hAnsiTheme="minorHAnsi" w:cstheme="minorBidi"/>
          <w:sz w:val="22"/>
          <w:szCs w:val="22"/>
        </w:rPr>
        <w:t xml:space="preserve">Atlikti </w:t>
      </w:r>
      <w:r w:rsidR="30179ADE" w:rsidRPr="677FEDF7">
        <w:rPr>
          <w:rFonts w:asciiTheme="minorHAnsi" w:hAnsiTheme="minorHAnsi" w:cstheme="minorBidi"/>
          <w:sz w:val="22"/>
          <w:szCs w:val="22"/>
        </w:rPr>
        <w:t xml:space="preserve">AŠS ir </w:t>
      </w:r>
      <w:r w:rsidR="1C282590" w:rsidRPr="677FEDF7">
        <w:rPr>
          <w:rFonts w:asciiTheme="minorHAnsi" w:hAnsiTheme="minorHAnsi" w:cstheme="minorBidi"/>
          <w:sz w:val="22"/>
          <w:szCs w:val="22"/>
        </w:rPr>
        <w:t xml:space="preserve">II laipsnio KDE paleidimo </w:t>
      </w:r>
      <w:r w:rsidR="30179ADE" w:rsidRPr="677FEDF7">
        <w:rPr>
          <w:rFonts w:asciiTheme="minorHAnsi" w:hAnsiTheme="minorHAnsi" w:cstheme="minorBidi"/>
          <w:sz w:val="22"/>
          <w:szCs w:val="22"/>
        </w:rPr>
        <w:t xml:space="preserve">derinimo darbai, parengiamos ir su Užsakovu suderinamos bandymų ataskaitos, </w:t>
      </w:r>
      <w:r w:rsidR="2109DBAE" w:rsidRPr="677FEDF7">
        <w:rPr>
          <w:rFonts w:asciiTheme="minorHAnsi" w:hAnsiTheme="minorHAnsi" w:cstheme="minorBidi"/>
          <w:sz w:val="22"/>
          <w:szCs w:val="22"/>
        </w:rPr>
        <w:t xml:space="preserve">instrukcijos, </w:t>
      </w:r>
      <w:r w:rsidR="74DCF57F" w:rsidRPr="677FEDF7">
        <w:rPr>
          <w:rFonts w:asciiTheme="minorHAnsi" w:hAnsiTheme="minorHAnsi" w:cstheme="minorBidi"/>
          <w:sz w:val="22"/>
          <w:szCs w:val="22"/>
        </w:rPr>
        <w:t xml:space="preserve">technologinių apsaugų ir </w:t>
      </w:r>
      <w:proofErr w:type="spellStart"/>
      <w:r w:rsidR="30179ADE" w:rsidRPr="677FEDF7">
        <w:rPr>
          <w:rFonts w:asciiTheme="minorHAnsi" w:hAnsiTheme="minorHAnsi" w:cstheme="minorBidi"/>
          <w:sz w:val="22"/>
          <w:szCs w:val="22"/>
        </w:rPr>
        <w:t>režiminės</w:t>
      </w:r>
      <w:proofErr w:type="spellEnd"/>
      <w:r w:rsidR="30179ADE" w:rsidRPr="677FEDF7">
        <w:rPr>
          <w:rFonts w:asciiTheme="minorHAnsi" w:hAnsiTheme="minorHAnsi" w:cstheme="minorBidi"/>
          <w:sz w:val="22"/>
          <w:szCs w:val="22"/>
        </w:rPr>
        <w:t xml:space="preserve"> kortelės.</w:t>
      </w:r>
    </w:p>
    <w:p w14:paraId="3F97B794" w14:textId="6E1E7C7A" w:rsidR="00D460A2" w:rsidRPr="00E77744" w:rsidRDefault="00D460A2" w:rsidP="0043254B">
      <w:pPr>
        <w:pStyle w:val="Sraopastraipa1"/>
        <w:numPr>
          <w:ilvl w:val="1"/>
          <w:numId w:val="2"/>
        </w:numPr>
        <w:ind w:left="562" w:hanging="562"/>
        <w:rPr>
          <w:rFonts w:asciiTheme="minorHAnsi" w:hAnsiTheme="minorHAnsi" w:cstheme="minorHAnsi"/>
          <w:sz w:val="22"/>
          <w:szCs w:val="22"/>
        </w:rPr>
      </w:pPr>
      <w:r w:rsidRPr="00E77744">
        <w:rPr>
          <w:rFonts w:asciiTheme="minorHAnsi" w:hAnsiTheme="minorHAnsi" w:cstheme="minorHAnsi"/>
          <w:color w:val="000000"/>
          <w:sz w:val="22"/>
          <w:szCs w:val="22"/>
          <w:shd w:val="clear" w:color="auto" w:fill="FFFFFF"/>
        </w:rPr>
        <w:t xml:space="preserve"> </w:t>
      </w:r>
      <w:r w:rsidRPr="00E77744">
        <w:rPr>
          <w:rFonts w:asciiTheme="minorHAnsi" w:eastAsia="CIDFont+F2" w:hAnsiTheme="minorHAnsi" w:cstheme="minorHAnsi"/>
          <w:sz w:val="22"/>
          <w:szCs w:val="22"/>
        </w:rPr>
        <w:t>Numatoma technologinė įranga išdėstoma:</w:t>
      </w:r>
    </w:p>
    <w:p w14:paraId="3A6A751E" w14:textId="0FC1E64D" w:rsidR="00D460A2" w:rsidRPr="00E77744" w:rsidRDefault="27634403" w:rsidP="677FEDF7">
      <w:pPr>
        <w:autoSpaceDE w:val="0"/>
        <w:autoSpaceDN w:val="0"/>
        <w:adjustRightInd w:val="0"/>
        <w:ind w:left="562" w:hanging="562"/>
        <w:jc w:val="both"/>
        <w:rPr>
          <w:rFonts w:asciiTheme="minorHAnsi" w:eastAsia="CIDFont+F2" w:hAnsiTheme="minorHAnsi"/>
        </w:rPr>
      </w:pPr>
      <w:r w:rsidRPr="677FEDF7">
        <w:rPr>
          <w:rFonts w:asciiTheme="minorHAnsi" w:eastAsia="CIDFont+F2" w:hAnsiTheme="minorHAnsi"/>
        </w:rPr>
        <w:t>- A</w:t>
      </w:r>
      <w:r w:rsidR="3F9D11CC" w:rsidRPr="677FEDF7">
        <w:rPr>
          <w:rFonts w:asciiTheme="minorHAnsi" w:eastAsia="CIDFont+F2" w:hAnsiTheme="minorHAnsi"/>
        </w:rPr>
        <w:t>ŠS</w:t>
      </w:r>
      <w:r w:rsidRPr="677FEDF7">
        <w:rPr>
          <w:rFonts w:asciiTheme="minorHAnsi" w:eastAsia="CIDFont+F2" w:hAnsiTheme="minorHAnsi"/>
        </w:rPr>
        <w:t xml:space="preserve"> įrengiami</w:t>
      </w:r>
      <w:r w:rsidR="3F9D11CC" w:rsidRPr="677FEDF7">
        <w:rPr>
          <w:rFonts w:asciiTheme="minorHAnsi" w:eastAsia="CIDFont+F2" w:hAnsiTheme="minorHAnsi"/>
        </w:rPr>
        <w:t xml:space="preserve"> (-</w:t>
      </w:r>
      <w:proofErr w:type="spellStart"/>
      <w:r w:rsidR="3F9D11CC" w:rsidRPr="677FEDF7">
        <w:rPr>
          <w:rFonts w:asciiTheme="minorHAnsi" w:eastAsia="CIDFont+F2" w:hAnsiTheme="minorHAnsi"/>
        </w:rPr>
        <w:t>as</w:t>
      </w:r>
      <w:proofErr w:type="spellEnd"/>
      <w:r w:rsidR="3F9D11CC" w:rsidRPr="677FEDF7">
        <w:rPr>
          <w:rFonts w:asciiTheme="minorHAnsi" w:eastAsia="CIDFont+F2" w:hAnsiTheme="minorHAnsi"/>
        </w:rPr>
        <w:t>)</w:t>
      </w:r>
      <w:r w:rsidRPr="677FEDF7">
        <w:rPr>
          <w:rFonts w:asciiTheme="minorHAnsi" w:eastAsia="CIDFont+F2" w:hAnsiTheme="minorHAnsi"/>
        </w:rPr>
        <w:t xml:space="preserve"> atskirame naujame pastate prie vamzdynų estakados, esančios šalia</w:t>
      </w:r>
      <w:r w:rsidR="3F9D11CC" w:rsidRPr="677FEDF7">
        <w:rPr>
          <w:rFonts w:asciiTheme="minorHAnsi" w:eastAsia="CIDFont+F2" w:hAnsiTheme="minorHAnsi"/>
        </w:rPr>
        <w:t xml:space="preserve"> </w:t>
      </w:r>
      <w:r w:rsidRPr="677FEDF7">
        <w:rPr>
          <w:rFonts w:asciiTheme="minorHAnsi" w:eastAsia="CIDFont+F2" w:hAnsiTheme="minorHAnsi"/>
        </w:rPr>
        <w:t>Chemijos ūkio skyriaus pastato</w:t>
      </w:r>
      <w:r w:rsidR="6A2E26FD" w:rsidRPr="677FEDF7">
        <w:rPr>
          <w:rFonts w:asciiTheme="minorHAnsi" w:eastAsia="CIDFont+F2" w:hAnsiTheme="minorHAnsi"/>
        </w:rPr>
        <w:t xml:space="preserve"> (žr. techninį projektą)</w:t>
      </w:r>
      <w:r w:rsidRPr="677FEDF7">
        <w:rPr>
          <w:rFonts w:asciiTheme="minorHAnsi" w:eastAsia="CIDFont+F2" w:hAnsiTheme="minorHAnsi"/>
        </w:rPr>
        <w:t>.</w:t>
      </w:r>
    </w:p>
    <w:p w14:paraId="211BDD43" w14:textId="77777777" w:rsidR="00D460A2" w:rsidRPr="00E77744" w:rsidRDefault="00D460A2" w:rsidP="0043254B">
      <w:pPr>
        <w:autoSpaceDE w:val="0"/>
        <w:autoSpaceDN w:val="0"/>
        <w:adjustRightInd w:val="0"/>
        <w:ind w:left="562" w:hanging="562"/>
        <w:jc w:val="both"/>
        <w:rPr>
          <w:rFonts w:asciiTheme="minorHAnsi" w:eastAsia="CIDFont+F2" w:hAnsiTheme="minorHAnsi" w:cstheme="minorHAnsi"/>
        </w:rPr>
      </w:pPr>
      <w:r w:rsidRPr="00E77744">
        <w:rPr>
          <w:rFonts w:asciiTheme="minorHAnsi" w:eastAsia="CIDFont+F2" w:hAnsiTheme="minorHAnsi" w:cstheme="minorHAnsi"/>
        </w:rPr>
        <w:t>- II-o laipsnio KDE su priklausiniais įrengiamas greta esamo Gamybinio pastato ir kamino.</w:t>
      </w:r>
    </w:p>
    <w:p w14:paraId="48637C21" w14:textId="77777777" w:rsidR="00D460A2" w:rsidRPr="00E77744" w:rsidRDefault="00D460A2" w:rsidP="0016148E">
      <w:pPr>
        <w:autoSpaceDE w:val="0"/>
        <w:autoSpaceDN w:val="0"/>
        <w:adjustRightInd w:val="0"/>
        <w:ind w:firstLine="0"/>
        <w:jc w:val="both"/>
        <w:rPr>
          <w:rFonts w:asciiTheme="minorHAnsi" w:eastAsia="CIDFont+F2" w:hAnsiTheme="minorHAnsi" w:cstheme="minorHAnsi"/>
        </w:rPr>
      </w:pPr>
    </w:p>
    <w:p w14:paraId="40C33979" w14:textId="24F4F611" w:rsidR="00D460A2" w:rsidRPr="00E77744" w:rsidRDefault="00D460A2" w:rsidP="35DD8017">
      <w:pPr>
        <w:pStyle w:val="Caption"/>
        <w:keepNext/>
        <w:spacing w:after="0"/>
        <w:ind w:left="562" w:hanging="562"/>
        <w:jc w:val="both"/>
        <w:rPr>
          <w:rFonts w:asciiTheme="minorHAnsi" w:hAnsiTheme="minorHAnsi"/>
          <w:i w:val="0"/>
          <w:iCs w:val="0"/>
          <w:color w:val="auto"/>
          <w:sz w:val="22"/>
          <w:szCs w:val="22"/>
        </w:rPr>
      </w:pPr>
      <w:r w:rsidRPr="35DD8017">
        <w:rPr>
          <w:rFonts w:asciiTheme="minorHAnsi" w:hAnsiTheme="minorHAnsi"/>
          <w:i w:val="0"/>
          <w:iCs w:val="0"/>
          <w:color w:val="auto"/>
          <w:sz w:val="22"/>
          <w:szCs w:val="22"/>
        </w:rPr>
        <w:t>Lentelė Nr.</w:t>
      </w:r>
      <w:r w:rsidR="00B73BC2" w:rsidRPr="35DD8017">
        <w:rPr>
          <w:rFonts w:asciiTheme="minorHAnsi" w:hAnsiTheme="minorHAnsi"/>
          <w:i w:val="0"/>
          <w:iCs w:val="0"/>
          <w:color w:val="auto"/>
          <w:sz w:val="22"/>
          <w:szCs w:val="22"/>
        </w:rPr>
        <w:t xml:space="preserve"> </w:t>
      </w:r>
      <w:r w:rsidRPr="35DD8017">
        <w:rPr>
          <w:rFonts w:asciiTheme="minorHAnsi" w:hAnsiTheme="minorHAnsi"/>
          <w:i w:val="0"/>
          <w:iCs w:val="0"/>
          <w:color w:val="auto"/>
          <w:sz w:val="22"/>
          <w:szCs w:val="22"/>
        </w:rPr>
        <w:fldChar w:fldCharType="begin"/>
      </w:r>
      <w:r w:rsidRPr="35DD8017">
        <w:rPr>
          <w:rFonts w:asciiTheme="minorHAnsi" w:hAnsiTheme="minorHAnsi"/>
          <w:i w:val="0"/>
          <w:iCs w:val="0"/>
          <w:color w:val="auto"/>
          <w:sz w:val="22"/>
          <w:szCs w:val="22"/>
        </w:rPr>
        <w:instrText xml:space="preserve"> SEQ lentelė \* ARABIC </w:instrText>
      </w:r>
      <w:r w:rsidRPr="35DD8017">
        <w:rPr>
          <w:rFonts w:asciiTheme="minorHAnsi" w:hAnsiTheme="minorHAnsi"/>
          <w:i w:val="0"/>
          <w:iCs w:val="0"/>
          <w:color w:val="auto"/>
          <w:sz w:val="22"/>
          <w:szCs w:val="22"/>
        </w:rPr>
        <w:fldChar w:fldCharType="separate"/>
      </w:r>
      <w:r w:rsidRPr="35DD8017">
        <w:rPr>
          <w:rFonts w:asciiTheme="minorHAnsi" w:hAnsiTheme="minorHAnsi"/>
          <w:i w:val="0"/>
          <w:iCs w:val="0"/>
          <w:noProof/>
          <w:color w:val="auto"/>
          <w:sz w:val="22"/>
          <w:szCs w:val="22"/>
        </w:rPr>
        <w:t>1</w:t>
      </w:r>
      <w:r w:rsidRPr="35DD8017">
        <w:rPr>
          <w:rFonts w:asciiTheme="minorHAnsi" w:hAnsiTheme="minorHAnsi"/>
          <w:i w:val="0"/>
          <w:iCs w:val="0"/>
          <w:color w:val="auto"/>
          <w:sz w:val="22"/>
          <w:szCs w:val="22"/>
        </w:rPr>
        <w:fldChar w:fldCharType="end"/>
      </w:r>
      <w:r w:rsidRPr="35DD8017">
        <w:rPr>
          <w:rFonts w:asciiTheme="minorHAnsi" w:hAnsiTheme="minorHAnsi"/>
          <w:i w:val="0"/>
          <w:iCs w:val="0"/>
          <w:color w:val="auto"/>
          <w:sz w:val="22"/>
          <w:szCs w:val="22"/>
        </w:rPr>
        <w:t xml:space="preserve"> Statomo objekto charakteristikos</w:t>
      </w:r>
    </w:p>
    <w:tbl>
      <w:tblPr>
        <w:tblStyle w:val="TableGrid"/>
        <w:tblW w:w="0" w:type="auto"/>
        <w:tblLook w:val="04A0" w:firstRow="1" w:lastRow="0" w:firstColumn="1" w:lastColumn="0" w:noHBand="0" w:noVBand="1"/>
      </w:tblPr>
      <w:tblGrid>
        <w:gridCol w:w="2245"/>
        <w:gridCol w:w="7383"/>
      </w:tblGrid>
      <w:tr w:rsidR="004A3F79" w:rsidRPr="00E77744" w14:paraId="008D4EB8" w14:textId="77777777" w:rsidTr="00D460A2">
        <w:tc>
          <w:tcPr>
            <w:tcW w:w="2245" w:type="dxa"/>
          </w:tcPr>
          <w:p w14:paraId="1905C96E" w14:textId="77777777" w:rsidR="00D460A2" w:rsidRPr="00E77744" w:rsidRDefault="00D460A2" w:rsidP="00FE503A">
            <w:pPr>
              <w:tabs>
                <w:tab w:val="left" w:pos="2850"/>
              </w:tabs>
              <w:autoSpaceDE w:val="0"/>
              <w:autoSpaceDN w:val="0"/>
              <w:adjustRightInd w:val="0"/>
              <w:ind w:firstLine="0"/>
              <w:jc w:val="both"/>
              <w:rPr>
                <w:rFonts w:asciiTheme="minorHAnsi" w:eastAsia="CIDFont+F2" w:hAnsiTheme="minorHAnsi" w:cstheme="minorHAnsi"/>
                <w:sz w:val="22"/>
                <w:szCs w:val="22"/>
              </w:rPr>
            </w:pPr>
            <w:r w:rsidRPr="00E77744">
              <w:rPr>
                <w:rFonts w:asciiTheme="minorHAnsi" w:eastAsia="CIDFont+F2" w:hAnsiTheme="minorHAnsi" w:cstheme="minorHAnsi"/>
                <w:sz w:val="22"/>
                <w:szCs w:val="22"/>
              </w:rPr>
              <w:t>Objekto pavadinimas</w:t>
            </w:r>
          </w:p>
        </w:tc>
        <w:tc>
          <w:tcPr>
            <w:tcW w:w="7383" w:type="dxa"/>
          </w:tcPr>
          <w:p w14:paraId="0E0D3D82" w14:textId="36AEAC92" w:rsidR="00D460A2" w:rsidRPr="00E77744" w:rsidRDefault="00D460A2" w:rsidP="00FA1D78">
            <w:pPr>
              <w:autoSpaceDE w:val="0"/>
              <w:autoSpaceDN w:val="0"/>
              <w:adjustRightInd w:val="0"/>
              <w:ind w:firstLine="0"/>
              <w:jc w:val="both"/>
              <w:rPr>
                <w:rFonts w:asciiTheme="minorHAnsi" w:eastAsia="CIDFont+F2" w:hAnsiTheme="minorHAnsi" w:cstheme="minorHAnsi"/>
                <w:sz w:val="22"/>
                <w:szCs w:val="22"/>
              </w:rPr>
            </w:pPr>
            <w:r w:rsidRPr="00E77744">
              <w:rPr>
                <w:rFonts w:asciiTheme="minorHAnsi" w:eastAsia="CIDFont+F2" w:hAnsiTheme="minorHAnsi" w:cstheme="minorHAnsi"/>
                <w:sz w:val="22"/>
                <w:szCs w:val="22"/>
              </w:rPr>
              <w:t>Šilumos energijos gamybos absorbciniais šilumos siurbliais</w:t>
            </w:r>
            <w:r w:rsidR="002D7128">
              <w:rPr>
                <w:rFonts w:asciiTheme="minorHAnsi" w:eastAsia="CIDFont+F2" w:hAnsiTheme="minorHAnsi" w:cstheme="minorHAnsi"/>
                <w:sz w:val="22"/>
                <w:szCs w:val="22"/>
              </w:rPr>
              <w:t xml:space="preserve"> (</w:t>
            </w:r>
            <w:r w:rsidR="009D16B8">
              <w:rPr>
                <w:rFonts w:asciiTheme="minorHAnsi" w:eastAsia="CIDFont+F2" w:hAnsiTheme="minorHAnsi" w:cstheme="minorHAnsi"/>
                <w:sz w:val="22"/>
                <w:szCs w:val="22"/>
              </w:rPr>
              <w:t>-</w:t>
            </w:r>
            <w:proofErr w:type="spellStart"/>
            <w:r w:rsidR="002D7128">
              <w:rPr>
                <w:rFonts w:asciiTheme="minorHAnsi" w:eastAsia="CIDFont+F2" w:hAnsiTheme="minorHAnsi" w:cstheme="minorHAnsi"/>
                <w:sz w:val="22"/>
                <w:szCs w:val="22"/>
              </w:rPr>
              <w:t>iu</w:t>
            </w:r>
            <w:proofErr w:type="spellEnd"/>
            <w:r w:rsidR="002D7128">
              <w:rPr>
                <w:rFonts w:asciiTheme="minorHAnsi" w:eastAsia="CIDFont+F2" w:hAnsiTheme="minorHAnsi" w:cstheme="minorHAnsi"/>
                <w:sz w:val="22"/>
                <w:szCs w:val="22"/>
              </w:rPr>
              <w:t>)</w:t>
            </w:r>
            <w:r w:rsidRPr="00E77744">
              <w:rPr>
                <w:rFonts w:asciiTheme="minorHAnsi" w:eastAsia="CIDFont+F2" w:hAnsiTheme="minorHAnsi" w:cstheme="minorHAnsi"/>
                <w:sz w:val="22"/>
                <w:szCs w:val="22"/>
              </w:rPr>
              <w:t xml:space="preserve"> statinių Elektrinės g.</w:t>
            </w:r>
            <w:r w:rsidR="00FA1D78" w:rsidRPr="00E77744">
              <w:rPr>
                <w:rFonts w:asciiTheme="minorHAnsi" w:eastAsia="CIDFont+F2" w:hAnsiTheme="minorHAnsi" w:cstheme="minorHAnsi"/>
                <w:sz w:val="22"/>
                <w:szCs w:val="22"/>
              </w:rPr>
              <w:t xml:space="preserve"> </w:t>
            </w:r>
            <w:r w:rsidRPr="00E77744">
              <w:rPr>
                <w:rFonts w:asciiTheme="minorHAnsi" w:eastAsia="CIDFont+F2" w:hAnsiTheme="minorHAnsi" w:cstheme="minorHAnsi"/>
                <w:sz w:val="22"/>
                <w:szCs w:val="22"/>
              </w:rPr>
              <w:t>2, Vilniaus m. sav. statybos projektas</w:t>
            </w:r>
          </w:p>
        </w:tc>
      </w:tr>
      <w:tr w:rsidR="004A3F79" w:rsidRPr="00E77744" w14:paraId="54539C5D" w14:textId="77777777" w:rsidTr="00D460A2">
        <w:tc>
          <w:tcPr>
            <w:tcW w:w="2245" w:type="dxa"/>
          </w:tcPr>
          <w:p w14:paraId="0CC17596" w14:textId="77777777" w:rsidR="00D460A2" w:rsidRPr="00E77744" w:rsidRDefault="00D460A2" w:rsidP="00FE503A">
            <w:pPr>
              <w:autoSpaceDE w:val="0"/>
              <w:autoSpaceDN w:val="0"/>
              <w:adjustRightInd w:val="0"/>
              <w:ind w:firstLine="0"/>
              <w:jc w:val="both"/>
              <w:rPr>
                <w:rFonts w:asciiTheme="minorHAnsi" w:eastAsia="CIDFont+F2" w:hAnsiTheme="minorHAnsi" w:cstheme="minorHAnsi"/>
                <w:sz w:val="22"/>
                <w:szCs w:val="22"/>
              </w:rPr>
            </w:pPr>
            <w:r w:rsidRPr="00E77744">
              <w:rPr>
                <w:rFonts w:asciiTheme="minorHAnsi" w:eastAsia="CIDFont+F2" w:hAnsiTheme="minorHAnsi" w:cstheme="minorHAnsi"/>
                <w:sz w:val="22"/>
                <w:szCs w:val="22"/>
              </w:rPr>
              <w:t>Statybos vieta</w:t>
            </w:r>
          </w:p>
        </w:tc>
        <w:tc>
          <w:tcPr>
            <w:tcW w:w="7383" w:type="dxa"/>
          </w:tcPr>
          <w:p w14:paraId="74C8AA52" w14:textId="39E5F36E" w:rsidR="00D460A2" w:rsidRPr="00E77744" w:rsidRDefault="00D460A2" w:rsidP="0043254B">
            <w:pPr>
              <w:autoSpaceDE w:val="0"/>
              <w:autoSpaceDN w:val="0"/>
              <w:adjustRightInd w:val="0"/>
              <w:ind w:left="562" w:hanging="562"/>
              <w:jc w:val="both"/>
              <w:rPr>
                <w:rFonts w:asciiTheme="minorHAnsi" w:eastAsia="CIDFont+F2" w:hAnsiTheme="minorHAnsi" w:cstheme="minorHAnsi"/>
                <w:sz w:val="22"/>
                <w:szCs w:val="22"/>
              </w:rPr>
            </w:pPr>
            <w:r w:rsidRPr="00E77744">
              <w:rPr>
                <w:rFonts w:asciiTheme="minorHAnsi" w:eastAsia="CIDFont+F2" w:hAnsiTheme="minorHAnsi" w:cstheme="minorHAnsi"/>
                <w:sz w:val="22"/>
                <w:szCs w:val="22"/>
              </w:rPr>
              <w:t>Elektrinės g. 2, Vilniaus m. sav. (AB Vilniaus šilumos tinklai teritorija)</w:t>
            </w:r>
          </w:p>
        </w:tc>
      </w:tr>
      <w:tr w:rsidR="004A3F79" w:rsidRPr="00E77744" w14:paraId="03F15C60" w14:textId="77777777" w:rsidTr="00D460A2">
        <w:tc>
          <w:tcPr>
            <w:tcW w:w="2245" w:type="dxa"/>
          </w:tcPr>
          <w:p w14:paraId="5E8D605F" w14:textId="77777777" w:rsidR="00D460A2" w:rsidRPr="00E77744" w:rsidRDefault="00D460A2" w:rsidP="00FE503A">
            <w:pPr>
              <w:autoSpaceDE w:val="0"/>
              <w:autoSpaceDN w:val="0"/>
              <w:adjustRightInd w:val="0"/>
              <w:ind w:firstLine="0"/>
              <w:jc w:val="both"/>
              <w:rPr>
                <w:rFonts w:asciiTheme="minorHAnsi" w:eastAsia="CIDFont+F2" w:hAnsiTheme="minorHAnsi" w:cstheme="minorHAnsi"/>
                <w:sz w:val="22"/>
                <w:szCs w:val="22"/>
              </w:rPr>
            </w:pPr>
            <w:r w:rsidRPr="00E77744">
              <w:rPr>
                <w:rFonts w:asciiTheme="minorHAnsi" w:eastAsia="CIDFont+F2" w:hAnsiTheme="minorHAnsi" w:cstheme="minorHAnsi"/>
                <w:sz w:val="22"/>
                <w:szCs w:val="22"/>
              </w:rPr>
              <w:t>Statybos rūšis</w:t>
            </w:r>
          </w:p>
        </w:tc>
        <w:tc>
          <w:tcPr>
            <w:tcW w:w="7383" w:type="dxa"/>
          </w:tcPr>
          <w:p w14:paraId="70B6F9DF" w14:textId="00F45ED0" w:rsidR="00D460A2" w:rsidRPr="00E77744" w:rsidRDefault="00D460A2" w:rsidP="0043254B">
            <w:pPr>
              <w:autoSpaceDE w:val="0"/>
              <w:autoSpaceDN w:val="0"/>
              <w:adjustRightInd w:val="0"/>
              <w:ind w:left="562" w:hanging="562"/>
              <w:jc w:val="both"/>
              <w:rPr>
                <w:rFonts w:asciiTheme="minorHAnsi" w:eastAsia="CIDFont+F2" w:hAnsiTheme="minorHAnsi" w:cstheme="minorHAnsi"/>
                <w:sz w:val="22"/>
                <w:szCs w:val="22"/>
              </w:rPr>
            </w:pPr>
            <w:r w:rsidRPr="00E77744">
              <w:rPr>
                <w:rFonts w:asciiTheme="minorHAnsi" w:eastAsia="CIDFont+F2" w:hAnsiTheme="minorHAnsi" w:cstheme="minorHAnsi"/>
                <w:sz w:val="22"/>
                <w:szCs w:val="22"/>
              </w:rPr>
              <w:t>Naujo statinio statyba</w:t>
            </w:r>
          </w:p>
        </w:tc>
      </w:tr>
      <w:tr w:rsidR="004A3F79" w:rsidRPr="00E77744" w14:paraId="33ED8AC8" w14:textId="77777777" w:rsidTr="00D460A2">
        <w:tc>
          <w:tcPr>
            <w:tcW w:w="2245" w:type="dxa"/>
          </w:tcPr>
          <w:p w14:paraId="376FDC7A" w14:textId="77777777" w:rsidR="00D460A2" w:rsidRPr="00E77744" w:rsidRDefault="00D460A2" w:rsidP="00FE503A">
            <w:pPr>
              <w:autoSpaceDE w:val="0"/>
              <w:autoSpaceDN w:val="0"/>
              <w:adjustRightInd w:val="0"/>
              <w:ind w:firstLine="0"/>
              <w:jc w:val="both"/>
              <w:rPr>
                <w:rFonts w:asciiTheme="minorHAnsi" w:eastAsia="CIDFont+F2" w:hAnsiTheme="minorHAnsi" w:cstheme="minorHAnsi"/>
                <w:sz w:val="22"/>
                <w:szCs w:val="22"/>
              </w:rPr>
            </w:pPr>
            <w:r w:rsidRPr="00E77744">
              <w:rPr>
                <w:rFonts w:asciiTheme="minorHAnsi" w:eastAsia="CIDFont+F2" w:hAnsiTheme="minorHAnsi" w:cstheme="minorHAnsi"/>
                <w:sz w:val="22"/>
                <w:szCs w:val="22"/>
              </w:rPr>
              <w:t>Objekto projekto paskirtis</w:t>
            </w:r>
          </w:p>
        </w:tc>
        <w:tc>
          <w:tcPr>
            <w:tcW w:w="7383" w:type="dxa"/>
          </w:tcPr>
          <w:p w14:paraId="5969F4C2" w14:textId="45B8A0B3" w:rsidR="00D460A2" w:rsidRPr="00E77744" w:rsidRDefault="00D460A2" w:rsidP="0043254B">
            <w:pPr>
              <w:autoSpaceDE w:val="0"/>
              <w:autoSpaceDN w:val="0"/>
              <w:adjustRightInd w:val="0"/>
              <w:ind w:left="562" w:hanging="562"/>
              <w:jc w:val="both"/>
              <w:rPr>
                <w:rFonts w:asciiTheme="minorHAnsi" w:eastAsia="CIDFont+F2" w:hAnsiTheme="minorHAnsi" w:cstheme="minorHAnsi"/>
                <w:sz w:val="22"/>
                <w:szCs w:val="22"/>
              </w:rPr>
            </w:pPr>
            <w:r w:rsidRPr="00E77744">
              <w:rPr>
                <w:rFonts w:asciiTheme="minorHAnsi" w:eastAsia="CIDFont+F2" w:hAnsiTheme="minorHAnsi" w:cstheme="minorHAnsi"/>
                <w:sz w:val="22"/>
                <w:szCs w:val="22"/>
              </w:rPr>
              <w:t>Šiluminės energijos gamyba (7.8.) (pagal STR 1.01.03:2017)</w:t>
            </w:r>
          </w:p>
        </w:tc>
      </w:tr>
      <w:tr w:rsidR="004A3F79" w:rsidRPr="00E77744" w14:paraId="584FC800" w14:textId="77777777" w:rsidTr="00D460A2">
        <w:tc>
          <w:tcPr>
            <w:tcW w:w="2245" w:type="dxa"/>
          </w:tcPr>
          <w:p w14:paraId="2CE6B722" w14:textId="77777777" w:rsidR="00D460A2" w:rsidRPr="00E77744" w:rsidRDefault="00D460A2" w:rsidP="00FE503A">
            <w:pPr>
              <w:autoSpaceDE w:val="0"/>
              <w:autoSpaceDN w:val="0"/>
              <w:adjustRightInd w:val="0"/>
              <w:ind w:firstLine="0"/>
              <w:jc w:val="both"/>
              <w:rPr>
                <w:rFonts w:asciiTheme="minorHAnsi" w:eastAsia="CIDFont+F2" w:hAnsiTheme="minorHAnsi" w:cstheme="minorHAnsi"/>
                <w:sz w:val="22"/>
                <w:szCs w:val="22"/>
              </w:rPr>
            </w:pPr>
            <w:r w:rsidRPr="00E77744">
              <w:rPr>
                <w:rFonts w:asciiTheme="minorHAnsi" w:eastAsia="CIDFont+F2" w:hAnsiTheme="minorHAnsi" w:cstheme="minorHAnsi"/>
                <w:sz w:val="22"/>
                <w:szCs w:val="22"/>
              </w:rPr>
              <w:t>Objekto techniniai rodikliai ir kt.</w:t>
            </w:r>
          </w:p>
          <w:p w14:paraId="2A0C55AA" w14:textId="7A6AA311" w:rsidR="00D460A2" w:rsidRPr="00E77744" w:rsidRDefault="005E4B88" w:rsidP="00FE503A">
            <w:pPr>
              <w:autoSpaceDE w:val="0"/>
              <w:autoSpaceDN w:val="0"/>
              <w:adjustRightInd w:val="0"/>
              <w:ind w:firstLine="0"/>
              <w:jc w:val="both"/>
              <w:rPr>
                <w:rFonts w:asciiTheme="minorHAnsi" w:eastAsia="CIDFont+F2" w:hAnsiTheme="minorHAnsi" w:cstheme="minorHAnsi"/>
                <w:sz w:val="22"/>
                <w:szCs w:val="22"/>
              </w:rPr>
            </w:pPr>
            <w:r w:rsidRPr="00E77744">
              <w:rPr>
                <w:rFonts w:asciiTheme="minorHAnsi" w:eastAsia="CIDFont+F2" w:hAnsiTheme="minorHAnsi" w:cstheme="minorHAnsi"/>
                <w:sz w:val="22"/>
                <w:szCs w:val="22"/>
              </w:rPr>
              <w:t>D</w:t>
            </w:r>
            <w:r w:rsidR="00D460A2" w:rsidRPr="00E77744">
              <w:rPr>
                <w:rFonts w:asciiTheme="minorHAnsi" w:eastAsia="CIDFont+F2" w:hAnsiTheme="minorHAnsi" w:cstheme="minorHAnsi"/>
                <w:sz w:val="22"/>
                <w:szCs w:val="22"/>
              </w:rPr>
              <w:t>uomenys</w:t>
            </w:r>
          </w:p>
        </w:tc>
        <w:tc>
          <w:tcPr>
            <w:tcW w:w="7383" w:type="dxa"/>
          </w:tcPr>
          <w:p w14:paraId="363F2B15" w14:textId="56F9BAE2" w:rsidR="00D460A2" w:rsidRPr="00E77744" w:rsidRDefault="00D460A2" w:rsidP="0043254B">
            <w:pPr>
              <w:autoSpaceDE w:val="0"/>
              <w:autoSpaceDN w:val="0"/>
              <w:adjustRightInd w:val="0"/>
              <w:ind w:left="562" w:hanging="562"/>
              <w:jc w:val="both"/>
              <w:rPr>
                <w:rFonts w:asciiTheme="minorHAnsi" w:eastAsia="CIDFont+F2" w:hAnsiTheme="minorHAnsi" w:cstheme="minorHAnsi"/>
                <w:sz w:val="22"/>
                <w:szCs w:val="22"/>
              </w:rPr>
            </w:pPr>
            <w:r w:rsidRPr="00E77744">
              <w:rPr>
                <w:rFonts w:asciiTheme="minorHAnsi" w:eastAsia="CIDFont+F2" w:hAnsiTheme="minorHAnsi" w:cstheme="minorHAnsi"/>
                <w:sz w:val="22"/>
                <w:szCs w:val="22"/>
              </w:rPr>
              <w:t>Sklypo kadastrinis Nr. 0101/0052:118, visas žemės sklypo plotas – 21,9797 ha</w:t>
            </w:r>
          </w:p>
        </w:tc>
      </w:tr>
      <w:tr w:rsidR="004A3F79" w:rsidRPr="00E77744" w14:paraId="7ACA775A" w14:textId="77777777" w:rsidTr="00D460A2">
        <w:tc>
          <w:tcPr>
            <w:tcW w:w="2245" w:type="dxa"/>
          </w:tcPr>
          <w:p w14:paraId="1D8245E4" w14:textId="77777777" w:rsidR="00D460A2" w:rsidRPr="00E77744" w:rsidRDefault="00D460A2" w:rsidP="00FE503A">
            <w:pPr>
              <w:autoSpaceDE w:val="0"/>
              <w:autoSpaceDN w:val="0"/>
              <w:adjustRightInd w:val="0"/>
              <w:ind w:firstLine="0"/>
              <w:jc w:val="both"/>
              <w:rPr>
                <w:rFonts w:asciiTheme="minorHAnsi" w:eastAsia="CIDFont+F2" w:hAnsiTheme="minorHAnsi" w:cstheme="minorHAnsi"/>
                <w:sz w:val="22"/>
                <w:szCs w:val="22"/>
              </w:rPr>
            </w:pPr>
            <w:r w:rsidRPr="00E77744">
              <w:rPr>
                <w:rFonts w:asciiTheme="minorHAnsi" w:eastAsia="CIDFont+F2" w:hAnsiTheme="minorHAnsi" w:cstheme="minorHAnsi"/>
                <w:sz w:val="22"/>
                <w:szCs w:val="22"/>
              </w:rPr>
              <w:t>Statinio kategorija</w:t>
            </w:r>
          </w:p>
        </w:tc>
        <w:tc>
          <w:tcPr>
            <w:tcW w:w="7383" w:type="dxa"/>
          </w:tcPr>
          <w:p w14:paraId="29C000D7" w14:textId="4583515C" w:rsidR="00D460A2" w:rsidRPr="00E77744" w:rsidRDefault="00D460A2" w:rsidP="0043254B">
            <w:pPr>
              <w:autoSpaceDE w:val="0"/>
              <w:autoSpaceDN w:val="0"/>
              <w:adjustRightInd w:val="0"/>
              <w:ind w:left="562" w:hanging="562"/>
              <w:jc w:val="both"/>
              <w:rPr>
                <w:rFonts w:asciiTheme="minorHAnsi" w:eastAsia="CIDFont+F2" w:hAnsiTheme="minorHAnsi" w:cstheme="minorHAnsi"/>
                <w:sz w:val="22"/>
                <w:szCs w:val="22"/>
              </w:rPr>
            </w:pPr>
            <w:r w:rsidRPr="00E77744">
              <w:rPr>
                <w:rFonts w:asciiTheme="minorHAnsi" w:eastAsia="CIDFont+F2" w:hAnsiTheme="minorHAnsi" w:cstheme="minorHAnsi"/>
                <w:sz w:val="22"/>
                <w:szCs w:val="22"/>
              </w:rPr>
              <w:t>Ypatingieji, neypatingieji, nesudėtingieji statiniai</w:t>
            </w:r>
          </w:p>
        </w:tc>
      </w:tr>
    </w:tbl>
    <w:p w14:paraId="1201278F" w14:textId="2201818B" w:rsidR="00C77F58" w:rsidRPr="00E77744" w:rsidRDefault="00C77F58" w:rsidP="0043254B">
      <w:pPr>
        <w:pStyle w:val="Sraopastraipa1"/>
        <w:ind w:left="562" w:hanging="562"/>
        <w:rPr>
          <w:rFonts w:asciiTheme="minorHAnsi" w:hAnsiTheme="minorHAnsi" w:cstheme="minorHAnsi"/>
          <w:sz w:val="22"/>
          <w:szCs w:val="22"/>
        </w:rPr>
      </w:pPr>
    </w:p>
    <w:p w14:paraId="4C7FB86D" w14:textId="67EFE0AD" w:rsidR="00636792" w:rsidRPr="00E77744" w:rsidRDefault="006D1CD0" w:rsidP="0043254B">
      <w:pPr>
        <w:pStyle w:val="ListParagraph"/>
        <w:numPr>
          <w:ilvl w:val="0"/>
          <w:numId w:val="2"/>
        </w:numPr>
        <w:pBdr>
          <w:top w:val="single" w:sz="12" w:space="1" w:color="auto"/>
          <w:bottom w:val="single" w:sz="12" w:space="1" w:color="auto"/>
        </w:pBdr>
        <w:tabs>
          <w:tab w:val="left" w:pos="284"/>
        </w:tabs>
        <w:ind w:left="562" w:hanging="562"/>
        <w:contextualSpacing w:val="0"/>
        <w:jc w:val="both"/>
        <w:rPr>
          <w:rFonts w:asciiTheme="minorHAnsi" w:hAnsiTheme="minorHAnsi" w:cstheme="minorHAnsi"/>
          <w:b/>
          <w:bCs/>
        </w:rPr>
      </w:pPr>
      <w:r w:rsidRPr="00E77744">
        <w:rPr>
          <w:rFonts w:asciiTheme="minorHAnsi" w:hAnsiTheme="minorHAnsi" w:cstheme="minorHAnsi"/>
          <w:b/>
          <w:bCs/>
        </w:rPr>
        <w:t xml:space="preserve">BENDRI REIKALAVIMAI </w:t>
      </w:r>
    </w:p>
    <w:p w14:paraId="7745C401" w14:textId="67A7740A" w:rsidR="00B03FF9" w:rsidRPr="00E77744" w:rsidRDefault="00B03FF9" w:rsidP="35DD8017">
      <w:pPr>
        <w:pStyle w:val="ListParagraph"/>
        <w:widowControl w:val="0"/>
        <w:numPr>
          <w:ilvl w:val="1"/>
          <w:numId w:val="14"/>
        </w:numPr>
        <w:suppressAutoHyphens/>
        <w:ind w:left="562" w:hanging="562"/>
        <w:jc w:val="both"/>
        <w:rPr>
          <w:rFonts w:asciiTheme="minorHAnsi" w:eastAsia="Arial" w:hAnsiTheme="minorHAnsi"/>
        </w:rPr>
      </w:pPr>
      <w:r w:rsidRPr="35DD8017">
        <w:rPr>
          <w:rFonts w:asciiTheme="minorHAnsi" w:hAnsiTheme="minorHAnsi"/>
        </w:rPr>
        <w:t xml:space="preserve">Pirkimų dalyvis </w:t>
      </w:r>
      <w:r w:rsidR="1A5F2166" w:rsidRPr="35DD8017">
        <w:rPr>
          <w:rFonts w:asciiTheme="minorHAnsi" w:eastAsia="CIDFont+F2" w:hAnsiTheme="minorHAnsi"/>
        </w:rPr>
        <w:t xml:space="preserve">turi atlikti ir Sutartyje nenurodytus darbus, kurie yra būtini tam, kad visus Darbus būtų galima užbaigti ir tinkamai naudoti pagal paskirtį (t. y. Sutartyje ir teisės aktuose nustatyta tvarka), ir kuriuos Rangovas objektyviai turėjo ir galėjo numatyti iki Sutarties sudarymo, susipažinęs su visais Sutarties dokumentais, </w:t>
      </w:r>
      <w:r w:rsidR="6B7FA184" w:rsidRPr="35DD8017">
        <w:rPr>
          <w:rFonts w:asciiTheme="minorHAnsi" w:eastAsia="CIDFont+F2" w:hAnsiTheme="minorHAnsi"/>
        </w:rPr>
        <w:t>s</w:t>
      </w:r>
      <w:r w:rsidR="1A5F2166" w:rsidRPr="35DD8017">
        <w:rPr>
          <w:rFonts w:asciiTheme="minorHAnsi" w:eastAsia="CIDFont+F2" w:hAnsiTheme="minorHAnsi"/>
        </w:rPr>
        <w:t>tatybviete (tiek dokumentaliai, tiek fiziškai), teisės aktų reikalavimais ir situacija rinkoje.</w:t>
      </w:r>
      <w:r w:rsidRPr="35DD8017">
        <w:rPr>
          <w:rFonts w:asciiTheme="minorHAnsi" w:hAnsiTheme="minorHAnsi"/>
        </w:rPr>
        <w:t xml:space="preserve"> Dėl tikslesnių ir išsamesnių duomenų apie pirkimo objektą prieš pateikdamas pasiūlymą gali apsilankyti būsimoje statinių, įrenginių montavimo / statybos vietoje, susipažinti su esama situacija, turima dokumentacija ir numatyti visus paslaugų / darbų metu būtinus atlikti darbus. Projektavimo ir montavimo metu iškilus nenumatytiems klausimams, Rangovo atsakomybė juos išspręsti nedidinant sutarties kainos. </w:t>
      </w:r>
      <w:r w:rsidR="385627CF" w:rsidRPr="003A49E3">
        <w:rPr>
          <w:rFonts w:asciiTheme="minorHAnsi" w:eastAsia="Arial" w:hAnsiTheme="minorHAnsi"/>
        </w:rPr>
        <w:t>AŠS ir II laipsnio KDE turi būti įgyvendintas kaip visiškai užbaigtas projektas ir apimti visus darbus kokius reikia atlikti tam, kad būtų pasiekti nustatyti techniniai reikalavimai ir funkcinės savybės, nepriklausomai nuo to, ar tokie darbai yra aprašyti Užsakovo pateiktuose dokumentuose, ar ne.</w:t>
      </w:r>
    </w:p>
    <w:p w14:paraId="50899740" w14:textId="7F02B719" w:rsidR="00B03FF9" w:rsidRPr="00E77744" w:rsidRDefault="00B03FF9" w:rsidP="35DD8017">
      <w:pPr>
        <w:widowControl w:val="0"/>
        <w:suppressAutoHyphens/>
        <w:jc w:val="both"/>
        <w:rPr>
          <w:rFonts w:asciiTheme="minorHAnsi" w:hAnsiTheme="minorHAnsi"/>
        </w:rPr>
      </w:pPr>
    </w:p>
    <w:p w14:paraId="33AAD428" w14:textId="1E1B856B" w:rsidR="000D2583" w:rsidRPr="00E77744" w:rsidRDefault="2AB7D0DD" w:rsidP="62F5C9AF">
      <w:pPr>
        <w:pStyle w:val="ListParagraph"/>
        <w:widowControl w:val="0"/>
        <w:numPr>
          <w:ilvl w:val="1"/>
          <w:numId w:val="14"/>
        </w:numPr>
        <w:suppressAutoHyphens/>
        <w:ind w:left="562" w:hanging="562"/>
        <w:jc w:val="both"/>
        <w:rPr>
          <w:rFonts w:asciiTheme="minorHAnsi" w:hAnsiTheme="minorHAnsi"/>
        </w:rPr>
      </w:pPr>
      <w:r w:rsidRPr="35DD8017">
        <w:rPr>
          <w:rFonts w:asciiTheme="minorHAnsi" w:hAnsiTheme="minorHAnsi"/>
        </w:rPr>
        <w:t>Rangovas privalo parengti Darbo projektą su sąnaudų kiekių žiniaraščiais,</w:t>
      </w:r>
      <w:r w:rsidR="600A792C" w:rsidRPr="35DD8017">
        <w:rPr>
          <w:rFonts w:asciiTheme="minorHAnsi" w:hAnsiTheme="minorHAnsi"/>
        </w:rPr>
        <w:t xml:space="preserve"> </w:t>
      </w:r>
      <w:r w:rsidR="00A7DCD4" w:rsidRPr="35DD8017">
        <w:rPr>
          <w:rFonts w:asciiTheme="minorHAnsi" w:hAnsiTheme="minorHAnsi"/>
        </w:rPr>
        <w:t xml:space="preserve">vykdyti ir užbaigti darbus pagal sutartį, vadovaudamasis techniniame projekte (jo techninėse specifikacijose, aiškinamuosiuose raštuose, brėžiniuose) ir TS numatytais sprendiniais, laikydamasis </w:t>
      </w:r>
      <w:r w:rsidR="6F65341C" w:rsidRPr="35DD8017">
        <w:rPr>
          <w:rFonts w:asciiTheme="minorHAnsi" w:hAnsiTheme="minorHAnsi"/>
        </w:rPr>
        <w:t>Įkainotų v</w:t>
      </w:r>
      <w:r w:rsidR="00A7DCD4" w:rsidRPr="35DD8017">
        <w:rPr>
          <w:rFonts w:asciiTheme="minorHAnsi" w:hAnsiTheme="minorHAnsi"/>
        </w:rPr>
        <w:t>eiklų sąraše</w:t>
      </w:r>
      <w:r w:rsidR="6F65341C" w:rsidRPr="35DD8017">
        <w:rPr>
          <w:rFonts w:asciiTheme="minorHAnsi" w:hAnsiTheme="minorHAnsi"/>
        </w:rPr>
        <w:t xml:space="preserve"> </w:t>
      </w:r>
      <w:r w:rsidR="6F65341C" w:rsidRPr="35DD8017">
        <w:rPr>
          <w:rFonts w:asciiTheme="minorHAnsi" w:eastAsia="CIDFont+F2" w:hAnsiTheme="minorHAnsi"/>
        </w:rPr>
        <w:t>(</w:t>
      </w:r>
      <w:r w:rsidR="44AC6CFC" w:rsidRPr="35DD8017">
        <w:rPr>
          <w:rFonts w:asciiTheme="minorHAnsi" w:eastAsia="CIDFont+F2" w:hAnsiTheme="minorHAnsi"/>
        </w:rPr>
        <w:t>Sutarties</w:t>
      </w:r>
      <w:r w:rsidR="6F65341C" w:rsidRPr="35DD8017">
        <w:rPr>
          <w:rFonts w:asciiTheme="minorHAnsi" w:eastAsia="CIDFont+F2" w:hAnsiTheme="minorHAnsi"/>
        </w:rPr>
        <w:t xml:space="preserve"> </w:t>
      </w:r>
      <w:r w:rsidR="6F65341C" w:rsidRPr="35DD8017">
        <w:rPr>
          <w:rFonts w:asciiTheme="minorHAnsi" w:hAnsiTheme="minorHAnsi"/>
        </w:rPr>
        <w:t xml:space="preserve">Priedas Nr. </w:t>
      </w:r>
      <w:r w:rsidR="44AC6CFC" w:rsidRPr="35DD8017">
        <w:rPr>
          <w:rFonts w:asciiTheme="minorHAnsi" w:hAnsiTheme="minorHAnsi"/>
          <w:lang w:val="en-US"/>
        </w:rPr>
        <w:t>5</w:t>
      </w:r>
      <w:r w:rsidR="6F65341C" w:rsidRPr="35DD8017">
        <w:rPr>
          <w:rFonts w:asciiTheme="minorHAnsi" w:hAnsiTheme="minorHAnsi"/>
        </w:rPr>
        <w:t xml:space="preserve">) </w:t>
      </w:r>
      <w:r w:rsidR="00A7DCD4" w:rsidRPr="35DD8017">
        <w:rPr>
          <w:rFonts w:asciiTheme="minorHAnsi" w:hAnsiTheme="minorHAnsi"/>
        </w:rPr>
        <w:t>pateikto grafiko, Lietuvos Respublikoje galiojančių įstatymų, įstatymų įgyvendinamųjų teisės aktų, normatyvinių statybos techninių dokumentų, statybos techninių reglamentų ir</w:t>
      </w:r>
      <w:r w:rsidR="00A7DCD4" w:rsidRPr="35DD8017">
        <w:rPr>
          <w:rFonts w:asciiTheme="minorHAnsi" w:eastAsia="Times New Roman" w:hAnsiTheme="minorHAnsi"/>
          <w:color w:val="000000" w:themeColor="text1"/>
        </w:rPr>
        <w:t xml:space="preserve"> </w:t>
      </w:r>
      <w:r w:rsidR="00A7DCD4" w:rsidRPr="35DD8017">
        <w:rPr>
          <w:rFonts w:asciiTheme="minorHAnsi" w:hAnsiTheme="minorHAnsi"/>
        </w:rPr>
        <w:t>energetikos sektorių veiklą reglamentuojančių teisės aktų reikalavimų.</w:t>
      </w:r>
    </w:p>
    <w:p w14:paraId="46C30D1F" w14:textId="5E1DDF25" w:rsidR="000D2583" w:rsidRPr="00E77744" w:rsidRDefault="600A792C" w:rsidP="35DD8017">
      <w:pPr>
        <w:pStyle w:val="ListParagraph"/>
        <w:widowControl w:val="0"/>
        <w:numPr>
          <w:ilvl w:val="1"/>
          <w:numId w:val="14"/>
        </w:numPr>
        <w:suppressAutoHyphens/>
        <w:ind w:left="562" w:hanging="562"/>
        <w:jc w:val="both"/>
        <w:rPr>
          <w:rFonts w:asciiTheme="minorHAnsi" w:hAnsiTheme="minorHAnsi"/>
        </w:rPr>
      </w:pPr>
      <w:r w:rsidRPr="35DD8017">
        <w:rPr>
          <w:rFonts w:asciiTheme="minorHAnsi" w:hAnsiTheme="minorHAnsi"/>
        </w:rPr>
        <w:t>Jei pagal teisės aktų reikalavimus turi būti atlikta Darbo projekto (jo dalies) ekspertizė, ekspertizės atlikimą organizuoja Užsakovas (t. y. samdo reikiamus ekspertus ekspertizei atlikti ir savo sąskaita apmoka už suteiktas paslaugas). Tokios ekspertizės atlikimas</w:t>
      </w:r>
      <w:r w:rsidR="670EF8D3" w:rsidRPr="35DD8017">
        <w:rPr>
          <w:rFonts w:asciiTheme="minorHAnsi" w:hAnsiTheme="minorHAnsi"/>
          <w:color w:val="000000" w:themeColor="text1"/>
          <w:lang w:eastAsia="lt-LT"/>
        </w:rPr>
        <w:t xml:space="preserve"> negali turėti įtakos Sutarties kainai ar įgyvendinimo terminams</w:t>
      </w:r>
      <w:r w:rsidR="07DFA196" w:rsidRPr="35DD8017">
        <w:rPr>
          <w:rFonts w:asciiTheme="minorHAnsi" w:hAnsiTheme="minorHAnsi"/>
        </w:rPr>
        <w:t xml:space="preserve"> </w:t>
      </w:r>
      <w:r w:rsidRPr="35DD8017">
        <w:rPr>
          <w:rFonts w:asciiTheme="minorHAnsi" w:hAnsiTheme="minorHAnsi"/>
        </w:rPr>
        <w:t>Jei pagal teisės aktų reikalavimus Darbo projekto (jo dalies) ekspertizė neprivaloma, Užsakovas pasilieka teisę organizuoti Darbo projekto (jo dalies) ekspertizės atlikimą savo iniciatyva</w:t>
      </w:r>
      <w:r w:rsidR="00A7DCD4" w:rsidRPr="35DD8017">
        <w:rPr>
          <w:rFonts w:asciiTheme="minorHAnsi" w:hAnsiTheme="minorHAnsi"/>
        </w:rPr>
        <w:t>.</w:t>
      </w:r>
    </w:p>
    <w:p w14:paraId="42AD9DF1" w14:textId="175FEFDE" w:rsidR="00B03FF9" w:rsidRPr="00E77744" w:rsidRDefault="2AB7D0DD" w:rsidP="385627CF">
      <w:pPr>
        <w:pStyle w:val="ListParagraph"/>
        <w:widowControl w:val="0"/>
        <w:numPr>
          <w:ilvl w:val="1"/>
          <w:numId w:val="14"/>
        </w:numPr>
        <w:suppressAutoHyphens/>
        <w:ind w:left="562" w:hanging="562"/>
        <w:jc w:val="both"/>
        <w:rPr>
          <w:rFonts w:asciiTheme="minorHAnsi" w:hAnsiTheme="minorHAnsi"/>
        </w:rPr>
      </w:pPr>
      <w:r w:rsidRPr="35DD8017">
        <w:rPr>
          <w:rFonts w:asciiTheme="minorHAnsi" w:hAnsiTheme="minorHAnsi"/>
        </w:rPr>
        <w:t xml:space="preserve">Kartu su pasiūlymu Rangovas pateikia </w:t>
      </w:r>
      <w:r w:rsidR="2890F12A" w:rsidRPr="35DD8017">
        <w:rPr>
          <w:rFonts w:asciiTheme="minorHAnsi" w:hAnsiTheme="minorHAnsi"/>
        </w:rPr>
        <w:t>į</w:t>
      </w:r>
      <w:r w:rsidR="6F65341C" w:rsidRPr="35DD8017">
        <w:rPr>
          <w:rFonts w:asciiTheme="minorHAnsi" w:hAnsiTheme="minorHAnsi"/>
        </w:rPr>
        <w:t xml:space="preserve">kainotų veiklų sąrašą </w:t>
      </w:r>
      <w:r w:rsidR="44AC6CFC" w:rsidRPr="35DD8017">
        <w:rPr>
          <w:rFonts w:asciiTheme="minorHAnsi" w:eastAsia="CIDFont+F2" w:hAnsiTheme="minorHAnsi"/>
        </w:rPr>
        <w:t>(Sutarties</w:t>
      </w:r>
      <w:r w:rsidR="6F65341C" w:rsidRPr="35DD8017">
        <w:rPr>
          <w:rFonts w:asciiTheme="minorHAnsi" w:eastAsia="CIDFont+F2" w:hAnsiTheme="minorHAnsi"/>
        </w:rPr>
        <w:t xml:space="preserve"> </w:t>
      </w:r>
      <w:r w:rsidR="6F65341C" w:rsidRPr="35DD8017">
        <w:rPr>
          <w:rFonts w:asciiTheme="minorHAnsi" w:hAnsiTheme="minorHAnsi"/>
        </w:rPr>
        <w:t xml:space="preserve">Priedas Nr. </w:t>
      </w:r>
      <w:r w:rsidR="44AC6CFC" w:rsidRPr="35DD8017">
        <w:rPr>
          <w:rFonts w:asciiTheme="minorHAnsi" w:hAnsiTheme="minorHAnsi"/>
          <w:lang w:val="en-US"/>
        </w:rPr>
        <w:t>5</w:t>
      </w:r>
      <w:r w:rsidR="6F65341C" w:rsidRPr="35DD8017">
        <w:rPr>
          <w:rFonts w:asciiTheme="minorHAnsi" w:hAnsiTheme="minorHAnsi"/>
        </w:rPr>
        <w:t xml:space="preserve">) </w:t>
      </w:r>
      <w:r w:rsidRPr="35DD8017">
        <w:rPr>
          <w:rFonts w:asciiTheme="minorHAnsi" w:hAnsiTheme="minorHAnsi"/>
        </w:rPr>
        <w:t>su darbų vykdymo grafiku</w:t>
      </w:r>
      <w:r w:rsidR="6F65341C" w:rsidRPr="35DD8017">
        <w:rPr>
          <w:rFonts w:asciiTheme="minorHAnsi" w:hAnsiTheme="minorHAnsi"/>
        </w:rPr>
        <w:t>.</w:t>
      </w:r>
    </w:p>
    <w:p w14:paraId="3632AC12" w14:textId="77777777" w:rsidR="00B03FF9" w:rsidRPr="00E77744" w:rsidRDefault="2AB7D0DD" w:rsidP="0043254B">
      <w:pPr>
        <w:pStyle w:val="ListParagraph"/>
        <w:widowControl w:val="0"/>
        <w:numPr>
          <w:ilvl w:val="1"/>
          <w:numId w:val="14"/>
        </w:numPr>
        <w:suppressAutoHyphens/>
        <w:ind w:left="562" w:hanging="562"/>
        <w:jc w:val="both"/>
        <w:rPr>
          <w:rFonts w:asciiTheme="minorHAnsi" w:hAnsiTheme="minorHAnsi" w:cstheme="minorHAnsi"/>
        </w:rPr>
      </w:pPr>
      <w:r w:rsidRPr="35DD8017">
        <w:rPr>
          <w:rFonts w:asciiTheme="minorHAnsi" w:hAnsiTheme="minorHAnsi"/>
        </w:rPr>
        <w:t xml:space="preserve">Rangovas, dalį darbų perduodamas subrangovams, yra atsakingas už subrangovo, jo įgaliotų atstovų ir darbuotojų veiksmus arba neveikimą taip, kaip atsakytų už savo paties veiksmus ar neveikimą. </w:t>
      </w:r>
    </w:p>
    <w:p w14:paraId="56D98B40" w14:textId="5CCC6D24" w:rsidR="00F22D17" w:rsidRPr="00E77744" w:rsidRDefault="2AB7D0DD" w:rsidP="51BEE530">
      <w:pPr>
        <w:pStyle w:val="ListParagraph"/>
        <w:widowControl w:val="0"/>
        <w:numPr>
          <w:ilvl w:val="1"/>
          <w:numId w:val="14"/>
        </w:numPr>
        <w:suppressAutoHyphens/>
        <w:ind w:left="562" w:hanging="562"/>
        <w:jc w:val="both"/>
        <w:rPr>
          <w:rFonts w:asciiTheme="minorHAnsi" w:hAnsiTheme="minorHAnsi"/>
        </w:rPr>
      </w:pPr>
      <w:r w:rsidRPr="51BEE530">
        <w:rPr>
          <w:rFonts w:asciiTheme="minorHAnsi" w:hAnsiTheme="minorHAnsi"/>
        </w:rPr>
        <w:t xml:space="preserve">Šios techninės specifikacijos darbų ir medžiagų faktinių kiekių neatitikimas orientaciniams (projektiniams) kiekiams, kurie gali būti nustatyti </w:t>
      </w:r>
      <w:r w:rsidR="2890F12A" w:rsidRPr="51BEE530">
        <w:rPr>
          <w:rFonts w:asciiTheme="minorHAnsi" w:hAnsiTheme="minorHAnsi"/>
        </w:rPr>
        <w:t>į</w:t>
      </w:r>
      <w:r w:rsidR="6F65341C" w:rsidRPr="51BEE530">
        <w:rPr>
          <w:rFonts w:asciiTheme="minorHAnsi" w:hAnsiTheme="minorHAnsi"/>
        </w:rPr>
        <w:t>kainotų veiklų sąraše</w:t>
      </w:r>
      <w:r w:rsidRPr="51BEE530">
        <w:rPr>
          <w:rFonts w:asciiTheme="minorHAnsi" w:hAnsiTheme="minorHAnsi"/>
        </w:rPr>
        <w:t xml:space="preserve"> ar techninio projekto dokumentuose ir sąnaudų kiekių žiniaraščiuose, priskiriamas Rangovo atsakomybei ir rizikai.</w:t>
      </w:r>
    </w:p>
    <w:p w14:paraId="71DFD7DE" w14:textId="042D3F14" w:rsidR="00F22D17" w:rsidRPr="00E77744" w:rsidRDefault="2890F12A" w:rsidP="385627CF">
      <w:pPr>
        <w:pStyle w:val="ListParagraph"/>
        <w:widowControl w:val="0"/>
        <w:numPr>
          <w:ilvl w:val="1"/>
          <w:numId w:val="14"/>
        </w:numPr>
        <w:suppressAutoHyphens/>
        <w:ind w:left="562" w:hanging="562"/>
        <w:jc w:val="both"/>
        <w:rPr>
          <w:rFonts w:asciiTheme="minorHAnsi" w:hAnsiTheme="minorHAnsi"/>
        </w:rPr>
      </w:pPr>
      <w:r w:rsidRPr="35DD8017">
        <w:rPr>
          <w:rFonts w:asciiTheme="minorHAnsi" w:hAnsiTheme="minorHAnsi"/>
          <w:lang w:eastAsia="lt-LT"/>
        </w:rPr>
        <w:t>Rangovas nuo statybų pradžios iki statinio pripažinimu tinkamu naudoti, turės pildyti elektroninį statybos darbų žurnalą. Prieigą prie elektroninių dokumentų pildymo sistemos „</w:t>
      </w:r>
      <w:proofErr w:type="spellStart"/>
      <w:r w:rsidRPr="35DD8017">
        <w:rPr>
          <w:rFonts w:asciiTheme="minorHAnsi" w:hAnsiTheme="minorHAnsi"/>
          <w:lang w:eastAsia="lt-LT"/>
        </w:rPr>
        <w:t>StatybosZurnalas.lt</w:t>
      </w:r>
      <w:proofErr w:type="spellEnd"/>
      <w:r w:rsidRPr="35DD8017">
        <w:rPr>
          <w:rFonts w:asciiTheme="minorHAnsi" w:hAnsiTheme="minorHAnsi"/>
          <w:lang w:eastAsia="lt-LT"/>
        </w:rPr>
        <w:t>“ suteiks Užsakovas.</w:t>
      </w:r>
    </w:p>
    <w:p w14:paraId="3BE1F597" w14:textId="04D0DAB9" w:rsidR="00B03FF9" w:rsidRPr="00E77744" w:rsidRDefault="2AB7D0DD" w:rsidP="51BEE530">
      <w:pPr>
        <w:pStyle w:val="ListParagraph"/>
        <w:widowControl w:val="0"/>
        <w:numPr>
          <w:ilvl w:val="1"/>
          <w:numId w:val="14"/>
        </w:numPr>
        <w:suppressAutoHyphens/>
        <w:ind w:left="562" w:hanging="562"/>
        <w:jc w:val="both"/>
        <w:rPr>
          <w:rFonts w:asciiTheme="minorHAnsi" w:hAnsiTheme="minorHAnsi"/>
        </w:rPr>
      </w:pPr>
      <w:r w:rsidRPr="51BEE530">
        <w:rPr>
          <w:rFonts w:asciiTheme="minorHAnsi" w:hAnsiTheme="minorHAnsi"/>
        </w:rPr>
        <w:t>Rangovas privalo prisiimti visą atsakomybę už Darbus nuo Sutarties pasirašymo datos iki kol atlikti Darbai bus perduoti Užsakovui. Jeigu darbams, medžiagoms, įrangai ar įrenginiams padaroma žala arba jie prarandami, kai už jų priežiūrą atsako Rangovas ir atsakomybė už tą praradimą nepriskirtina Užsakovui, tai Rangovas savo rizika ir sąskaita privalo ištaisyti praradimus ar žalą taip, kad darbai, medžiagos, įranga ar įrenginiai atitiktų Sutartį, techninių sąlygų, techninio ar darbo projekto sprendinių, normatyvinių statybos techninių dokumentų, normatyvinių statinio saugos ir paskirties dokumentų ir kitų teisės aktų reikalavimus.</w:t>
      </w:r>
    </w:p>
    <w:p w14:paraId="66977E51" w14:textId="59F5A84A" w:rsidR="00B03FF9" w:rsidRPr="00E77744" w:rsidRDefault="674425EE" w:rsidP="385627CF">
      <w:pPr>
        <w:pStyle w:val="ListParagraph"/>
        <w:widowControl w:val="0"/>
        <w:numPr>
          <w:ilvl w:val="1"/>
          <w:numId w:val="14"/>
        </w:numPr>
        <w:suppressAutoHyphens/>
        <w:ind w:left="562" w:hanging="562"/>
        <w:jc w:val="both"/>
        <w:rPr>
          <w:rFonts w:asciiTheme="minorHAnsi" w:hAnsiTheme="minorHAnsi"/>
        </w:rPr>
      </w:pPr>
      <w:r w:rsidRPr="35DD8017">
        <w:rPr>
          <w:rFonts w:asciiTheme="minorHAnsi" w:hAnsiTheme="minorHAnsi"/>
        </w:rPr>
        <w:t xml:space="preserve">Prieš bandomosios eksploatacijos pradžią Rangovas turi pateikti </w:t>
      </w:r>
      <w:r w:rsidR="048798C4" w:rsidRPr="35DD8017">
        <w:rPr>
          <w:rFonts w:asciiTheme="minorHAnsi" w:hAnsiTheme="minorHAnsi"/>
        </w:rPr>
        <w:t xml:space="preserve">įrangos </w:t>
      </w:r>
      <w:r w:rsidR="744775EF" w:rsidRPr="35DD8017">
        <w:rPr>
          <w:rFonts w:asciiTheme="minorHAnsi" w:hAnsiTheme="minorHAnsi"/>
        </w:rPr>
        <w:t xml:space="preserve">ir įrenginių eksploatacijos ir priežiūros instrukcijas, </w:t>
      </w:r>
      <w:r w:rsidR="2AB7D0DD" w:rsidRPr="35DD8017">
        <w:rPr>
          <w:rFonts w:asciiTheme="minorHAnsi" w:hAnsiTheme="minorHAnsi"/>
        </w:rPr>
        <w:t>Rangovo pateikiamos eksploatacijos ir priežiūros instrukcijos turi būti pakankamai išsamios, kad Užsakovas galėtų naudoti, prižiūrėti, išmontuoti, perrinkti, suderinti ir pataisyti įrangą ir įrenginius. Instrukcijose turi būti aprašyta visa mechaninė, elektrinė, automatikos ir kita įranga bei įrenginiai, tiekti arba įrengti pagal šią sutartį. Kartu turi būti pateikti minėtos įrangos ir įrenginių techniniai pasai, sertifikatai ir kiti būtini dokumentai. Dokumentai pateikiami popierine bei elektronine forma (</w:t>
      </w:r>
      <w:proofErr w:type="spellStart"/>
      <w:r w:rsidR="2AB7D0DD" w:rsidRPr="35DD8017">
        <w:rPr>
          <w:rFonts w:asciiTheme="minorHAnsi" w:hAnsiTheme="minorHAnsi"/>
        </w:rPr>
        <w:t>word</w:t>
      </w:r>
      <w:proofErr w:type="spellEnd"/>
      <w:r w:rsidR="2AB7D0DD" w:rsidRPr="35DD8017">
        <w:rPr>
          <w:rFonts w:asciiTheme="minorHAnsi" w:hAnsiTheme="minorHAnsi"/>
        </w:rPr>
        <w:t xml:space="preserve">, </w:t>
      </w:r>
      <w:proofErr w:type="spellStart"/>
      <w:r w:rsidR="2AB7D0DD" w:rsidRPr="35DD8017">
        <w:rPr>
          <w:rFonts w:asciiTheme="minorHAnsi" w:hAnsiTheme="minorHAnsi"/>
        </w:rPr>
        <w:t>excel</w:t>
      </w:r>
      <w:proofErr w:type="spellEnd"/>
      <w:r w:rsidR="2AB7D0DD" w:rsidRPr="35DD8017">
        <w:rPr>
          <w:rFonts w:asciiTheme="minorHAnsi" w:hAnsiTheme="minorHAnsi"/>
        </w:rPr>
        <w:t xml:space="preserve">, </w:t>
      </w:r>
      <w:proofErr w:type="spellStart"/>
      <w:r w:rsidR="2AB7D0DD" w:rsidRPr="35DD8017">
        <w:rPr>
          <w:rFonts w:asciiTheme="minorHAnsi" w:hAnsiTheme="minorHAnsi"/>
        </w:rPr>
        <w:t>pdf</w:t>
      </w:r>
      <w:proofErr w:type="spellEnd"/>
      <w:r w:rsidR="2AB7D0DD" w:rsidRPr="35DD8017">
        <w:rPr>
          <w:rFonts w:asciiTheme="minorHAnsi" w:hAnsiTheme="minorHAnsi"/>
        </w:rPr>
        <w:t xml:space="preserve">, </w:t>
      </w:r>
      <w:proofErr w:type="spellStart"/>
      <w:r w:rsidR="2AB7D0DD" w:rsidRPr="35DD8017">
        <w:rPr>
          <w:rFonts w:asciiTheme="minorHAnsi" w:hAnsiTheme="minorHAnsi"/>
        </w:rPr>
        <w:t>dwg</w:t>
      </w:r>
      <w:proofErr w:type="spellEnd"/>
      <w:r w:rsidR="2AB7D0DD" w:rsidRPr="35DD8017">
        <w:rPr>
          <w:rFonts w:asciiTheme="minorHAnsi" w:hAnsiTheme="minorHAnsi"/>
        </w:rPr>
        <w:t xml:space="preserve"> ir t</w:t>
      </w:r>
      <w:r w:rsidR="34E0A9A5" w:rsidRPr="35DD8017">
        <w:rPr>
          <w:rFonts w:asciiTheme="minorHAnsi" w:hAnsiTheme="minorHAnsi"/>
        </w:rPr>
        <w:t>.</w:t>
      </w:r>
      <w:r w:rsidR="2AB7D0DD" w:rsidRPr="35DD8017">
        <w:rPr>
          <w:rFonts w:asciiTheme="minorHAnsi" w:hAnsiTheme="minorHAnsi"/>
        </w:rPr>
        <w:t>t.).</w:t>
      </w:r>
    </w:p>
    <w:p w14:paraId="7E3AB918" w14:textId="738DF0BB" w:rsidR="00B03FF9" w:rsidRPr="00E77744" w:rsidRDefault="2AB7D0DD" w:rsidP="385627CF">
      <w:pPr>
        <w:pStyle w:val="ListParagraph"/>
        <w:widowControl w:val="0"/>
        <w:numPr>
          <w:ilvl w:val="1"/>
          <w:numId w:val="14"/>
        </w:numPr>
        <w:suppressAutoHyphens/>
        <w:ind w:left="562" w:hanging="562"/>
        <w:jc w:val="both"/>
        <w:rPr>
          <w:rFonts w:asciiTheme="minorHAnsi" w:hAnsiTheme="minorHAnsi"/>
        </w:rPr>
      </w:pPr>
      <w:r w:rsidRPr="35DD8017">
        <w:rPr>
          <w:rFonts w:asciiTheme="minorHAnsi" w:hAnsiTheme="minorHAnsi"/>
        </w:rPr>
        <w:t>Rangovas pateikia Užsakovui raštišką paraišką savo elektros įrenginių prijungimui prie</w:t>
      </w:r>
      <w:r w:rsidR="5616A2E3" w:rsidRPr="35DD8017">
        <w:rPr>
          <w:rFonts w:asciiTheme="minorHAnsi" w:hAnsiTheme="minorHAnsi"/>
        </w:rPr>
        <w:t xml:space="preserve"> E-2</w:t>
      </w:r>
      <w:r w:rsidRPr="35DD8017">
        <w:rPr>
          <w:rFonts w:asciiTheme="minorHAnsi" w:hAnsiTheme="minorHAnsi"/>
        </w:rPr>
        <w:t xml:space="preserve"> elektros tinklo, paraiškoje nurodo atsakingą asmenį už elektros ūkį.</w:t>
      </w:r>
    </w:p>
    <w:p w14:paraId="63FC0DF7" w14:textId="77777777" w:rsidR="00B03FF9" w:rsidRPr="00E77744" w:rsidRDefault="2AB7D0DD" w:rsidP="51BEE530">
      <w:pPr>
        <w:pStyle w:val="ListParagraph"/>
        <w:widowControl w:val="0"/>
        <w:numPr>
          <w:ilvl w:val="1"/>
          <w:numId w:val="14"/>
        </w:numPr>
        <w:suppressAutoHyphens/>
        <w:ind w:left="562" w:hanging="562"/>
        <w:jc w:val="both"/>
        <w:rPr>
          <w:rFonts w:asciiTheme="minorHAnsi" w:hAnsiTheme="minorHAnsi"/>
        </w:rPr>
      </w:pPr>
      <w:r w:rsidRPr="51BEE530">
        <w:rPr>
          <w:rFonts w:asciiTheme="minorHAnsi" w:hAnsiTheme="minorHAnsi"/>
        </w:rPr>
        <w:t>Visą įrangą tiekia, sumontuoja ir išbando Rangovas.</w:t>
      </w:r>
    </w:p>
    <w:p w14:paraId="37FE0C78" w14:textId="32338BF2" w:rsidR="3EDA0D0B" w:rsidRPr="00E64ECA" w:rsidRDefault="00B03FF9" w:rsidP="51BEE530">
      <w:pPr>
        <w:pStyle w:val="ListParagraph"/>
        <w:widowControl w:val="0"/>
        <w:numPr>
          <w:ilvl w:val="1"/>
          <w:numId w:val="14"/>
        </w:numPr>
        <w:ind w:left="562" w:hanging="562"/>
        <w:jc w:val="both"/>
        <w:rPr>
          <w:rFonts w:asciiTheme="minorHAnsi" w:eastAsiaTheme="minorEastAsia" w:hAnsiTheme="minorHAnsi"/>
        </w:rPr>
      </w:pPr>
      <w:r w:rsidRPr="51BEE530">
        <w:rPr>
          <w:rFonts w:asciiTheme="minorHAnsi" w:hAnsiTheme="minorHAnsi"/>
        </w:rPr>
        <w:t>Rangovo parinkti įrenginiai turi tenkinti numatytus garantinius parametrus</w:t>
      </w:r>
      <w:r w:rsidR="00E663C2" w:rsidRPr="51BEE530">
        <w:rPr>
          <w:rFonts w:asciiTheme="minorHAnsi" w:hAnsiTheme="minorHAnsi"/>
        </w:rPr>
        <w:t xml:space="preserve"> </w:t>
      </w:r>
      <w:r w:rsidR="00D70E91" w:rsidRPr="51BEE530">
        <w:rPr>
          <w:rFonts w:asciiTheme="minorHAnsi" w:hAnsiTheme="minorHAnsi"/>
        </w:rPr>
        <w:t>TS priedas Nr. 2</w:t>
      </w:r>
      <w:r w:rsidRPr="51BEE530">
        <w:rPr>
          <w:rFonts w:asciiTheme="minorHAnsi" w:hAnsiTheme="minorHAnsi"/>
        </w:rPr>
        <w:t>.</w:t>
      </w:r>
    </w:p>
    <w:p w14:paraId="20590DF5" w14:textId="000862BD" w:rsidR="3EDA0D0B" w:rsidRPr="00E64ECA" w:rsidRDefault="1428359E" w:rsidP="51BEE530">
      <w:pPr>
        <w:pStyle w:val="ListParagraph"/>
        <w:widowControl w:val="0"/>
        <w:numPr>
          <w:ilvl w:val="1"/>
          <w:numId w:val="14"/>
        </w:numPr>
        <w:ind w:left="562" w:hanging="562"/>
        <w:jc w:val="both"/>
        <w:rPr>
          <w:rFonts w:asciiTheme="minorHAnsi" w:eastAsiaTheme="minorEastAsia" w:hAnsiTheme="minorHAnsi"/>
          <w:sz w:val="18"/>
          <w:szCs w:val="18"/>
        </w:rPr>
      </w:pPr>
      <w:r w:rsidRPr="533B84C3">
        <w:rPr>
          <w:rFonts w:asciiTheme="minorHAnsi" w:eastAsiaTheme="minorEastAsia" w:hAnsiTheme="minorHAnsi"/>
        </w:rPr>
        <w:t>Rangovas tur</w:t>
      </w:r>
      <w:r w:rsidR="1550A52A" w:rsidRPr="533B84C3">
        <w:rPr>
          <w:rFonts w:asciiTheme="minorHAnsi" w:eastAsiaTheme="minorEastAsia" w:hAnsiTheme="minorHAnsi"/>
        </w:rPr>
        <w:t>i</w:t>
      </w:r>
      <w:r w:rsidRPr="533B84C3">
        <w:rPr>
          <w:rFonts w:asciiTheme="minorHAnsi" w:eastAsiaTheme="minorEastAsia" w:hAnsiTheme="minorHAnsi"/>
        </w:rPr>
        <w:t xml:space="preserve"> parengti ir su Užsakovu </w:t>
      </w:r>
      <w:r w:rsidR="30B419CC" w:rsidRPr="533B84C3">
        <w:rPr>
          <w:rFonts w:asciiTheme="minorHAnsi" w:eastAsiaTheme="minorEastAsia" w:hAnsiTheme="minorHAnsi"/>
        </w:rPr>
        <w:t>bei</w:t>
      </w:r>
      <w:r w:rsidRPr="533B84C3">
        <w:rPr>
          <w:rFonts w:asciiTheme="minorHAnsi" w:eastAsiaTheme="minorEastAsia" w:hAnsiTheme="minorHAnsi"/>
        </w:rPr>
        <w:t xml:space="preserve"> techninės priežiūros vadovu suderinti detalią garantinių parametrų </w:t>
      </w:r>
      <w:r w:rsidR="1550A52A" w:rsidRPr="533B84C3">
        <w:rPr>
          <w:rFonts w:asciiTheme="minorHAnsi" w:eastAsiaTheme="minorEastAsia" w:hAnsiTheme="minorHAnsi"/>
        </w:rPr>
        <w:t>pa</w:t>
      </w:r>
      <w:r w:rsidRPr="533B84C3">
        <w:rPr>
          <w:rFonts w:asciiTheme="minorHAnsi" w:eastAsiaTheme="minorEastAsia" w:hAnsiTheme="minorHAnsi"/>
        </w:rPr>
        <w:t>siekimo bandymų programą ir iš anksto, ne vėliau kaip prieš 3 d. d.</w:t>
      </w:r>
      <w:r w:rsidR="6E906C1C" w:rsidRPr="533B84C3">
        <w:rPr>
          <w:rFonts w:asciiTheme="minorHAnsi" w:eastAsiaTheme="minorEastAsia" w:hAnsiTheme="minorHAnsi"/>
        </w:rPr>
        <w:t>,</w:t>
      </w:r>
      <w:r w:rsidRPr="533B84C3">
        <w:rPr>
          <w:rFonts w:asciiTheme="minorHAnsi" w:eastAsiaTheme="minorEastAsia" w:hAnsiTheme="minorHAnsi"/>
        </w:rPr>
        <w:t xml:space="preserve"> informuoti Užsakovą </w:t>
      </w:r>
      <w:r w:rsidR="6E906C1C" w:rsidRPr="533B84C3">
        <w:rPr>
          <w:rFonts w:asciiTheme="minorHAnsi" w:eastAsiaTheme="minorEastAsia" w:hAnsiTheme="minorHAnsi"/>
        </w:rPr>
        <w:t>bei</w:t>
      </w:r>
      <w:r w:rsidRPr="533B84C3">
        <w:rPr>
          <w:rFonts w:asciiTheme="minorHAnsi" w:eastAsiaTheme="minorEastAsia" w:hAnsiTheme="minorHAnsi"/>
        </w:rPr>
        <w:t xml:space="preserve"> techninės priežiūros vadovą apie jos įgyvendinimo laiką. Užsakovas ir statybos techninės priežiūros atstovai turi teisę dalyvauti visos bandymų programos metu, susipažinti su visa dokumentacija, matavimo prietaisų parodymais, įrangos nustatymais ir kt. aplinkybėmis, galinčiomis turėti įtakos bandymų rezultatams.</w:t>
      </w:r>
    </w:p>
    <w:p w14:paraId="4E7D8C48" w14:textId="77777777" w:rsidR="00B03FF9" w:rsidRPr="00E77744" w:rsidRDefault="00B03FF9" w:rsidP="385627CF">
      <w:pPr>
        <w:pStyle w:val="ListParagraph"/>
        <w:widowControl w:val="0"/>
        <w:numPr>
          <w:ilvl w:val="1"/>
          <w:numId w:val="14"/>
        </w:numPr>
        <w:suppressAutoHyphens/>
        <w:ind w:left="562" w:hanging="562"/>
        <w:jc w:val="both"/>
        <w:rPr>
          <w:rFonts w:asciiTheme="minorHAnsi" w:hAnsiTheme="minorHAnsi"/>
        </w:rPr>
      </w:pPr>
      <w:r w:rsidRPr="51BEE530">
        <w:rPr>
          <w:rFonts w:asciiTheme="minorHAnsi" w:hAnsiTheme="minorHAnsi"/>
        </w:rPr>
        <w:t>Visos konstrukcijos, medžiagos ir įranga turi būti sertifikuoti arba pripažinti tinkamais naudoti Lietuvoje nustatyta tvarka ir turėti atitikties įvertinimo dokumentą. Rangovas privalo užtikrinti, kad sertifikatai ir kiti dokumentai galiotų ir objekto eksploatacijos metu.</w:t>
      </w:r>
    </w:p>
    <w:p w14:paraId="7A5125A8" w14:textId="7A0D55AE" w:rsidR="385627CF" w:rsidRPr="00996A97" w:rsidRDefault="385627CF" w:rsidP="385627CF">
      <w:pPr>
        <w:pStyle w:val="ListParagraph"/>
        <w:widowControl w:val="0"/>
        <w:numPr>
          <w:ilvl w:val="1"/>
          <w:numId w:val="14"/>
        </w:numPr>
        <w:ind w:left="562" w:hanging="562"/>
        <w:jc w:val="both"/>
        <w:rPr>
          <w:rFonts w:asciiTheme="minorHAnsi" w:eastAsia="Calibri" w:hAnsiTheme="minorHAnsi" w:cstheme="minorHAnsi"/>
        </w:rPr>
      </w:pPr>
      <w:r w:rsidRPr="51BEE530">
        <w:rPr>
          <w:rFonts w:asciiTheme="minorHAnsi" w:eastAsia="Calibri" w:hAnsiTheme="minorHAnsi"/>
        </w:rPr>
        <w:t>Rangovas negali siūlyti darbų atlikimui reikalingų prekių (įskaitant jų sudedamąsias dalis) ar paslaugų, jei prekių (įskaitant jų sudedamąsias dalis) kilmė yra ar paslaugos teikiamos iš Viešųjų pirkimų įstatymo 92 straipsnio 15 dalyje numatytame sąraše nurodytų valstybių ar teritorijų.</w:t>
      </w:r>
    </w:p>
    <w:p w14:paraId="5EE578E2" w14:textId="453F7E4D" w:rsidR="385627CF" w:rsidRPr="00996A97" w:rsidRDefault="385627CF" w:rsidP="385627CF">
      <w:pPr>
        <w:pStyle w:val="ListParagraph"/>
        <w:widowControl w:val="0"/>
        <w:numPr>
          <w:ilvl w:val="1"/>
          <w:numId w:val="14"/>
        </w:numPr>
        <w:ind w:left="562" w:hanging="562"/>
        <w:jc w:val="both"/>
        <w:rPr>
          <w:rFonts w:asciiTheme="minorHAnsi" w:eastAsia="Calibri" w:hAnsiTheme="minorHAnsi" w:cstheme="minorHAnsi"/>
        </w:rPr>
      </w:pPr>
      <w:r w:rsidRPr="51BEE530">
        <w:rPr>
          <w:rFonts w:asciiTheme="minorHAnsi" w:eastAsia="Calibri" w:hAnsiTheme="minorHAnsi"/>
        </w:rPr>
        <w:t xml:space="preserve">Rangovas negali siūlyti prekių (įskaitant jų sudedamąsias dalis), kurios vadovaujantis Lietuvos </w:t>
      </w:r>
      <w:r w:rsidRPr="51BEE530">
        <w:rPr>
          <w:rFonts w:asciiTheme="minorHAnsi" w:eastAsia="Calibri" w:hAnsiTheme="minorHAnsi"/>
        </w:rPr>
        <w:lastRenderedPageBreak/>
        <w:t xml:space="preserve">Respublikos pirkimų, atliekamų vandentvarkos, energetikos, transporto ar pašto paslaugų srities perkančiųjų subjektų įstatymo 50 straipsnio 9 dalimi kelia grėsmę nacionaliniam saugumui.  </w:t>
      </w:r>
    </w:p>
    <w:p w14:paraId="7C8D9207" w14:textId="6F779193" w:rsidR="385627CF" w:rsidRPr="00996A97" w:rsidRDefault="385627CF" w:rsidP="003A49E3">
      <w:pPr>
        <w:pStyle w:val="ListParagraph"/>
        <w:widowControl w:val="0"/>
        <w:numPr>
          <w:ilvl w:val="1"/>
          <w:numId w:val="14"/>
        </w:numPr>
        <w:ind w:left="562" w:hanging="562"/>
        <w:jc w:val="both"/>
        <w:rPr>
          <w:rFonts w:asciiTheme="minorHAnsi" w:eastAsia="Calibri" w:hAnsiTheme="minorHAnsi" w:cstheme="minorHAnsi"/>
        </w:rPr>
      </w:pPr>
      <w:r w:rsidRPr="51BEE530">
        <w:rPr>
          <w:rFonts w:asciiTheme="minorHAnsi" w:eastAsia="Calibri" w:hAnsiTheme="minorHAnsi"/>
        </w:rPr>
        <w:t xml:space="preserve">Darbams reikalingų prekių (įskaitant jų sudedamąsias dalis), kurių BVPŽ kodai nurodyti Viešųjų pirkimų įstatymo 92 straipsnio 13 dalyje numatytame </w:t>
      </w:r>
      <w:hyperlink r:id="rId12">
        <w:r w:rsidRPr="51BEE530">
          <w:rPr>
            <w:rFonts w:asciiTheme="minorHAnsi" w:hAnsiTheme="minorHAnsi"/>
          </w:rPr>
          <w:t>sąraše</w:t>
        </w:r>
      </w:hyperlink>
      <w:r w:rsidRPr="51BEE530">
        <w:rPr>
          <w:rFonts w:asciiTheme="minorHAnsi" w:eastAsia="Calibri" w:hAnsiTheme="minorHAnsi"/>
        </w:rPr>
        <w:t xml:space="preserve">, laikomos, kad kelia grėsmę nacionaliniam saugumui, kai: </w:t>
      </w:r>
    </w:p>
    <w:p w14:paraId="60051E0B" w14:textId="70F8B53C" w:rsidR="385627CF" w:rsidRPr="00996A97" w:rsidRDefault="001F3528" w:rsidP="003A49E3">
      <w:pPr>
        <w:pStyle w:val="Heading2"/>
        <w:numPr>
          <w:ilvl w:val="1"/>
          <w:numId w:val="0"/>
        </w:numPr>
        <w:ind w:left="1276"/>
        <w:rPr>
          <w:rFonts w:asciiTheme="minorHAnsi" w:eastAsia="Calibri" w:hAnsiTheme="minorHAnsi" w:cstheme="minorHAnsi"/>
          <w:b w:val="0"/>
          <w:bCs w:val="0"/>
          <w:sz w:val="22"/>
          <w:szCs w:val="22"/>
        </w:rPr>
      </w:pPr>
      <w:r w:rsidRPr="00996A97">
        <w:rPr>
          <w:rFonts w:asciiTheme="minorHAnsi" w:eastAsia="Calibri" w:hAnsiTheme="minorHAnsi" w:cstheme="minorHAnsi"/>
          <w:b w:val="0"/>
          <w:bCs w:val="0"/>
          <w:sz w:val="22"/>
          <w:szCs w:val="22"/>
          <w:lang w:val="lt-LT"/>
        </w:rPr>
        <w:tab/>
      </w:r>
      <w:r w:rsidR="385627CF" w:rsidRPr="00996A97">
        <w:rPr>
          <w:rFonts w:asciiTheme="minorHAnsi" w:eastAsia="Calibri" w:hAnsiTheme="minorHAnsi" w:cstheme="minorHAnsi"/>
          <w:b w:val="0"/>
          <w:bCs w:val="0"/>
          <w:sz w:val="22"/>
          <w:szCs w:val="22"/>
          <w:lang w:val="lt-LT"/>
        </w:rPr>
        <w:t xml:space="preserve">- techninės ar programinės įrangos gamintojas ar jį kontroliuojantis asmuo yra registruoti (jeigu gamintojas ar jį kontroliuojantis asmuo yra fizinis asmuo – nuolat gyvenantis ar turintis pilietybę) Viešųjų pirkimų įstatymo 92 straipsnio 14 dalyje numatytame sąraše nurodytose valstybėse ar teritorijose; </w:t>
      </w:r>
    </w:p>
    <w:p w14:paraId="0992EB6E" w14:textId="7286AEEE" w:rsidR="385627CF" w:rsidRPr="00AB6D71" w:rsidRDefault="001F3528" w:rsidP="003A49E3">
      <w:pPr>
        <w:pStyle w:val="Heading2"/>
        <w:numPr>
          <w:ilvl w:val="1"/>
          <w:numId w:val="0"/>
        </w:numPr>
        <w:ind w:left="1276"/>
        <w:rPr>
          <w:b w:val="0"/>
          <w:bCs w:val="0"/>
        </w:rPr>
      </w:pPr>
      <w:r w:rsidRPr="00AB6D71">
        <w:rPr>
          <w:rFonts w:ascii="Calibri" w:eastAsia="Calibri" w:hAnsi="Calibri" w:cs="Calibri"/>
          <w:b w:val="0"/>
          <w:bCs w:val="0"/>
          <w:sz w:val="22"/>
          <w:szCs w:val="22"/>
          <w:lang w:val="lt-LT"/>
        </w:rPr>
        <w:tab/>
      </w:r>
      <w:r w:rsidR="385627CF" w:rsidRPr="00AB6D71">
        <w:rPr>
          <w:rFonts w:ascii="Calibri" w:eastAsia="Calibri" w:hAnsi="Calibri" w:cs="Calibri"/>
          <w:b w:val="0"/>
          <w:bCs w:val="0"/>
          <w:sz w:val="22"/>
          <w:szCs w:val="22"/>
          <w:lang w:val="lt-LT"/>
        </w:rPr>
        <w:t>- techninės ar programinės įrangos priežiūra ar palaikymas būtų vykdomas iš Viešųjų pirkimų įstatymo 92 straipsnio 14 dalyje numatytame sąraše nurodytų valstybių ar teritorijų.</w:t>
      </w:r>
    </w:p>
    <w:p w14:paraId="417B7C40" w14:textId="103B4A89" w:rsidR="00B03FF9" w:rsidRPr="00E77744" w:rsidRDefault="2AB7D0DD" w:rsidP="385627CF">
      <w:pPr>
        <w:pStyle w:val="ListParagraph"/>
        <w:widowControl w:val="0"/>
        <w:numPr>
          <w:ilvl w:val="1"/>
          <w:numId w:val="14"/>
        </w:numPr>
        <w:suppressAutoHyphens/>
        <w:ind w:left="562" w:hanging="562"/>
        <w:jc w:val="both"/>
        <w:rPr>
          <w:rFonts w:asciiTheme="minorHAnsi" w:hAnsiTheme="minorHAnsi"/>
        </w:rPr>
      </w:pPr>
      <w:r w:rsidRPr="51BEE530">
        <w:rPr>
          <w:rFonts w:asciiTheme="minorHAnsi" w:eastAsia="Calibri" w:hAnsiTheme="minorHAnsi"/>
        </w:rPr>
        <w:t>Jei vykdant darbus bus išardomos</w:t>
      </w:r>
      <w:r w:rsidR="00AB6D71" w:rsidRPr="51BEE530">
        <w:rPr>
          <w:rFonts w:asciiTheme="minorHAnsi" w:eastAsia="Calibri" w:hAnsiTheme="minorHAnsi"/>
        </w:rPr>
        <w:t xml:space="preserve"> esamo</w:t>
      </w:r>
      <w:r w:rsidRPr="51BEE530">
        <w:rPr>
          <w:rFonts w:asciiTheme="minorHAnsi" w:eastAsia="Calibri" w:hAnsiTheme="minorHAnsi"/>
        </w:rPr>
        <w:t xml:space="preserve"> pastat</w:t>
      </w:r>
      <w:r w:rsidR="00AB6D71" w:rsidRPr="51BEE530">
        <w:rPr>
          <w:rFonts w:asciiTheme="minorHAnsi" w:eastAsia="Calibri" w:hAnsiTheme="minorHAnsi"/>
        </w:rPr>
        <w:t>ų</w:t>
      </w:r>
      <w:r w:rsidRPr="51BEE530">
        <w:rPr>
          <w:rFonts w:asciiTheme="minorHAnsi" w:eastAsia="Calibri" w:hAnsiTheme="minorHAnsi"/>
        </w:rPr>
        <w:t xml:space="preserve"> fasado konstrukcijos ar detalės, stogo ar pačio pastato perdangos ir / ar sienos, atitvaros (ar jų dalis) jos turės būti atstatomos iki ne blogesnės nei buvusios būklės.</w:t>
      </w:r>
    </w:p>
    <w:p w14:paraId="5681A0A2" w14:textId="7588AE0E" w:rsidR="00B85E6D" w:rsidRPr="00E77744" w:rsidRDefault="670EF8D3" w:rsidP="51BEE530">
      <w:pPr>
        <w:pStyle w:val="ListParagraph"/>
        <w:widowControl w:val="0"/>
        <w:numPr>
          <w:ilvl w:val="1"/>
          <w:numId w:val="14"/>
        </w:numPr>
        <w:suppressAutoHyphens/>
        <w:ind w:left="562" w:hanging="562"/>
        <w:jc w:val="both"/>
        <w:rPr>
          <w:rFonts w:asciiTheme="minorHAnsi" w:hAnsiTheme="minorHAnsi"/>
          <w:color w:val="000000" w:themeColor="text1"/>
          <w:lang w:eastAsia="lt-LT"/>
        </w:rPr>
      </w:pPr>
      <w:r w:rsidRPr="51BEE530">
        <w:rPr>
          <w:rFonts w:asciiTheme="minorHAnsi" w:hAnsiTheme="minorHAnsi"/>
          <w:lang w:eastAsia="lt-LT"/>
        </w:rPr>
        <w:t xml:space="preserve">Rangovas turės atnaujinti prisijungimo prie inžinerinių tinklų sąlygas, specialiuosius reikalavimus ir kitus Darbo projekto rengimui reikalingus </w:t>
      </w:r>
      <w:r w:rsidRPr="51BEE530">
        <w:rPr>
          <w:rFonts w:asciiTheme="minorHAnsi" w:hAnsiTheme="minorHAnsi"/>
          <w:color w:val="000000" w:themeColor="text1"/>
          <w:lang w:eastAsia="lt-LT"/>
        </w:rPr>
        <w:t xml:space="preserve">dokumentus </w:t>
      </w:r>
      <w:r w:rsidR="6B7FA184" w:rsidRPr="51BEE530">
        <w:rPr>
          <w:rFonts w:asciiTheme="minorHAnsi" w:hAnsiTheme="minorHAnsi"/>
        </w:rPr>
        <w:t xml:space="preserve">įskaitant bet neapsiribojant </w:t>
      </w:r>
      <w:r w:rsidRPr="51BEE530">
        <w:rPr>
          <w:rFonts w:asciiTheme="minorHAnsi" w:hAnsiTheme="minorHAnsi"/>
          <w:color w:val="000000" w:themeColor="text1"/>
          <w:lang w:eastAsia="lt-LT"/>
        </w:rPr>
        <w:t>topografinius tyrinėjimus</w:t>
      </w:r>
      <w:r w:rsidR="6B7FA184" w:rsidRPr="51BEE530">
        <w:rPr>
          <w:rFonts w:asciiTheme="minorHAnsi" w:hAnsiTheme="minorHAnsi"/>
          <w:color w:val="000000" w:themeColor="text1"/>
          <w:lang w:eastAsia="lt-LT"/>
        </w:rPr>
        <w:t xml:space="preserve"> ir pan.</w:t>
      </w:r>
      <w:r w:rsidRPr="51BEE530">
        <w:rPr>
          <w:rFonts w:asciiTheme="minorHAnsi" w:hAnsiTheme="minorHAnsi"/>
          <w:color w:val="000000" w:themeColor="text1"/>
          <w:lang w:eastAsia="lt-LT"/>
        </w:rPr>
        <w:t xml:space="preserve"> gauti darbų vykdymui reikalingus suderinimus bei leidimus. Šie darbai negali turėti įtakos Sutarties kainai ar įgyvendinimo terminams.</w:t>
      </w:r>
    </w:p>
    <w:p w14:paraId="2BC6E0FA" w14:textId="3C60BBF8" w:rsidR="00B85E6D" w:rsidRPr="00E77744" w:rsidRDefault="10685E95" w:rsidP="385627CF">
      <w:pPr>
        <w:pStyle w:val="ListParagraph"/>
        <w:widowControl w:val="0"/>
        <w:numPr>
          <w:ilvl w:val="1"/>
          <w:numId w:val="14"/>
        </w:numPr>
        <w:suppressAutoHyphens/>
        <w:ind w:left="562" w:hanging="562"/>
        <w:jc w:val="both"/>
        <w:rPr>
          <w:rFonts w:asciiTheme="minorHAnsi" w:hAnsiTheme="minorHAnsi"/>
        </w:rPr>
      </w:pPr>
      <w:r w:rsidRPr="51BEE530">
        <w:rPr>
          <w:rFonts w:asciiTheme="minorHAnsi" w:hAnsiTheme="minorHAnsi"/>
          <w:lang w:eastAsia="lt-LT"/>
        </w:rPr>
        <w:t xml:space="preserve">Esant poreikiui </w:t>
      </w:r>
      <w:r w:rsidRPr="51BEE530">
        <w:rPr>
          <w:rFonts w:asciiTheme="minorHAnsi" w:hAnsiTheme="minorHAnsi"/>
          <w:color w:val="000000" w:themeColor="text1"/>
          <w:lang w:eastAsia="lt-LT"/>
        </w:rPr>
        <w:t xml:space="preserve">Rangovas privalo įsivertinti ir apmokėti geologinius tyrimus, reikalingus statinio konstrukcijų dalies Darbo projekto parengimui. </w:t>
      </w:r>
    </w:p>
    <w:p w14:paraId="235BD1AE" w14:textId="18AA8190" w:rsidR="00B72ABF" w:rsidRPr="00E77744" w:rsidRDefault="670EF8D3" w:rsidP="51BEE530">
      <w:pPr>
        <w:pStyle w:val="ListParagraph"/>
        <w:widowControl w:val="0"/>
        <w:numPr>
          <w:ilvl w:val="1"/>
          <w:numId w:val="14"/>
        </w:numPr>
        <w:ind w:left="562" w:hanging="562"/>
        <w:jc w:val="both"/>
        <w:rPr>
          <w:rFonts w:asciiTheme="minorHAnsi" w:hAnsiTheme="minorHAnsi"/>
        </w:rPr>
      </w:pPr>
      <w:r w:rsidRPr="51BEE530">
        <w:rPr>
          <w:rFonts w:asciiTheme="minorHAnsi" w:hAnsiTheme="minorHAnsi"/>
          <w:color w:val="000000" w:themeColor="text1"/>
          <w:lang w:eastAsia="lt-LT"/>
        </w:rPr>
        <w:t xml:space="preserve">Rangovas, siekdamas tinkamo Darbų atlikimo, siekdamas </w:t>
      </w:r>
      <w:r w:rsidR="00F1082F" w:rsidRPr="51BEE530">
        <w:rPr>
          <w:rFonts w:asciiTheme="minorHAnsi" w:hAnsiTheme="minorHAnsi"/>
          <w:color w:val="000000" w:themeColor="text1"/>
          <w:lang w:eastAsia="lt-LT"/>
        </w:rPr>
        <w:t>pagerinti</w:t>
      </w:r>
      <w:r w:rsidRPr="51BEE530">
        <w:rPr>
          <w:rFonts w:asciiTheme="minorHAnsi" w:hAnsiTheme="minorHAnsi"/>
          <w:color w:val="000000" w:themeColor="text1"/>
          <w:lang w:eastAsia="lt-LT"/>
        </w:rPr>
        <w:t xml:space="preserve"> techninio projekto sprendinius prieš tai </w:t>
      </w:r>
      <w:r w:rsidR="00F368AE" w:rsidRPr="51BEE530">
        <w:rPr>
          <w:rFonts w:asciiTheme="minorHAnsi" w:hAnsiTheme="minorHAnsi"/>
          <w:color w:val="000000" w:themeColor="text1"/>
          <w:lang w:eastAsia="lt-LT"/>
        </w:rPr>
        <w:t>raštu suderinęs su Statytoju,</w:t>
      </w:r>
      <w:r w:rsidRPr="51BEE530">
        <w:rPr>
          <w:rFonts w:asciiTheme="minorHAnsi" w:hAnsiTheme="minorHAnsi"/>
          <w:color w:val="000000" w:themeColor="text1"/>
          <w:lang w:eastAsia="lt-LT"/>
        </w:rPr>
        <w:t xml:space="preserve"> savo sąskaita gali siūlyti</w:t>
      </w:r>
      <w:r w:rsidR="00F368AE" w:rsidRPr="51BEE530">
        <w:rPr>
          <w:rFonts w:asciiTheme="minorHAnsi" w:hAnsiTheme="minorHAnsi"/>
          <w:color w:val="000000" w:themeColor="text1"/>
          <w:lang w:eastAsia="lt-LT"/>
        </w:rPr>
        <w:t xml:space="preserve"> ir </w:t>
      </w:r>
      <w:r w:rsidRPr="51BEE530">
        <w:rPr>
          <w:rFonts w:asciiTheme="minorHAnsi" w:hAnsiTheme="minorHAnsi"/>
          <w:color w:val="000000" w:themeColor="text1"/>
          <w:lang w:eastAsia="lt-LT"/>
        </w:rPr>
        <w:t xml:space="preserve">įgyvendinti </w:t>
      </w:r>
      <w:r w:rsidR="10685E95" w:rsidRPr="51BEE530">
        <w:rPr>
          <w:rFonts w:asciiTheme="minorHAnsi" w:hAnsiTheme="minorHAnsi"/>
          <w:color w:val="000000" w:themeColor="text1"/>
          <w:lang w:eastAsia="lt-LT"/>
        </w:rPr>
        <w:t>p</w:t>
      </w:r>
      <w:r w:rsidRPr="51BEE530">
        <w:rPr>
          <w:rFonts w:asciiTheme="minorHAnsi" w:hAnsiTheme="minorHAnsi"/>
          <w:color w:val="000000" w:themeColor="text1"/>
          <w:lang w:eastAsia="lt-LT"/>
        </w:rPr>
        <w:t xml:space="preserve">rojekto pakeitimus, patikslinimus su sąlyga, kad jie nepablogins pastato / įrangos / įrenginių savybių, bus pasiekti TS priede Nr. 2 nurodyti garantiniai rodikliai ir kad jiems pritarė Statytojas. </w:t>
      </w:r>
    </w:p>
    <w:p w14:paraId="28B20F02" w14:textId="302F7E47" w:rsidR="00B72ABF" w:rsidRPr="00E77744" w:rsidRDefault="1A5F2166" w:rsidP="51BEE530">
      <w:pPr>
        <w:pStyle w:val="ListParagraph"/>
        <w:widowControl w:val="0"/>
        <w:numPr>
          <w:ilvl w:val="1"/>
          <w:numId w:val="14"/>
        </w:numPr>
        <w:ind w:left="562" w:hanging="562"/>
        <w:jc w:val="both"/>
        <w:rPr>
          <w:rFonts w:asciiTheme="minorHAnsi" w:hAnsiTheme="minorHAnsi"/>
        </w:rPr>
      </w:pPr>
      <w:r w:rsidRPr="51BEE530">
        <w:rPr>
          <w:rFonts w:asciiTheme="minorHAnsi" w:hAnsiTheme="minorHAnsi"/>
        </w:rPr>
        <w:t>Jeigu apibūdinant objektą šioje Techninėje specifikacijoje ar kituose pirkimo dokumentuose ar jų prieduose nurodytas konkretus modelis ar šaltinis, konkretus procesas ar prekės ženklas, patentas, tipai, konkreti kilmė ar gamyba, toks nurodymas Tiekėjo turi būti suprantamas kaip nurodytas „ar lygiavertis“.</w:t>
      </w:r>
    </w:p>
    <w:p w14:paraId="5684314E" w14:textId="0DA12F26" w:rsidR="00E77744" w:rsidRPr="00E77744" w:rsidRDefault="683EE67B" w:rsidP="51BEE530">
      <w:pPr>
        <w:pStyle w:val="ListParagraph"/>
        <w:numPr>
          <w:ilvl w:val="1"/>
          <w:numId w:val="14"/>
        </w:numPr>
        <w:ind w:left="562" w:hanging="562"/>
        <w:jc w:val="both"/>
        <w:rPr>
          <w:rFonts w:asciiTheme="minorHAnsi" w:hAnsiTheme="minorHAnsi"/>
        </w:rPr>
      </w:pPr>
      <w:r w:rsidRPr="51BEE530">
        <w:rPr>
          <w:rFonts w:asciiTheme="minorHAnsi" w:hAnsiTheme="minorHAnsi"/>
        </w:rPr>
        <w:t xml:space="preserve">Jeigu techninėse specifikacijose nurodytos parametrų tikslios </w:t>
      </w:r>
      <w:proofErr w:type="spellStart"/>
      <w:r w:rsidRPr="51BEE530">
        <w:rPr>
          <w:rFonts w:asciiTheme="minorHAnsi" w:hAnsiTheme="minorHAnsi"/>
        </w:rPr>
        <w:t>skaitinės</w:t>
      </w:r>
      <w:proofErr w:type="spellEnd"/>
      <w:r w:rsidRPr="51BEE530">
        <w:rPr>
          <w:rFonts w:asciiTheme="minorHAnsi" w:hAnsiTheme="minorHAnsi"/>
        </w:rPr>
        <w:t xml:space="preserve"> reikšmės, tai reiškia ribą, nuo kurios neturi būti nukrypta į blogesnę Užsakovui pusę.</w:t>
      </w:r>
    </w:p>
    <w:p w14:paraId="6BB2510C" w14:textId="6F30EB2F" w:rsidR="00E77744" w:rsidRPr="00E77744" w:rsidRDefault="1FD64ED8" w:rsidP="62F5C9AF">
      <w:pPr>
        <w:pStyle w:val="ListParagraph"/>
        <w:numPr>
          <w:ilvl w:val="1"/>
          <w:numId w:val="14"/>
        </w:numPr>
        <w:ind w:left="562" w:hanging="562"/>
        <w:jc w:val="both"/>
        <w:rPr>
          <w:rFonts w:asciiTheme="minorHAnsi" w:hAnsiTheme="minorHAnsi"/>
        </w:rPr>
      </w:pPr>
      <w:r w:rsidRPr="51BEE530">
        <w:rPr>
          <w:rFonts w:asciiTheme="minorHAnsi" w:hAnsiTheme="minorHAnsi"/>
        </w:rPr>
        <w:t>Tikslinant ar keičiant (tik pritarus Statytojui) projektinius sprendinius prioritetas turi būti teikiamas racionaliems bei ekonomiškai pagrįstiems sprendiniams, kurie užtikrintų efektyvų ir ekonomišką statinio eksploatavimą bei energijos išteklių naudojimą. Sprendinių parinkimas turi būti pagrįstas techniniais ir ekonominiais skaičiavimais.</w:t>
      </w:r>
    </w:p>
    <w:p w14:paraId="5B8633D9" w14:textId="652A7046" w:rsidR="00E77744" w:rsidRPr="00E77744" w:rsidRDefault="683EE67B" w:rsidP="51BEE530">
      <w:pPr>
        <w:pStyle w:val="ListParagraph"/>
        <w:numPr>
          <w:ilvl w:val="1"/>
          <w:numId w:val="14"/>
        </w:numPr>
        <w:ind w:left="562" w:hanging="562"/>
        <w:jc w:val="both"/>
        <w:rPr>
          <w:rFonts w:asciiTheme="minorHAnsi" w:hAnsiTheme="minorHAnsi"/>
        </w:rPr>
      </w:pPr>
      <w:r w:rsidRPr="51BEE530">
        <w:rPr>
          <w:rFonts w:asciiTheme="minorHAnsi" w:hAnsiTheme="minorHAnsi"/>
        </w:rPr>
        <w:t xml:space="preserve">Jeigu techninėse specifikacijose nurodytos medžiagos ar gaminio skaitinė parametro vertė nesuderinama su LR įstatymų, poįstatyminių teisės aktų, statybos normatyvinių dokumentų reikalavimais, arba jei su tokia skaitine verte negaminama, turėtų būti naudojama jai artimiausia suderinama vertė (suderinus su projekto vykdymo priežiūra). Tokiu atveju Rangovas pateikia Užsakovui aiškiai suformuluotą raštišką prašymą tikslinti Projekto sprendinius detaliai išdėstydamas savo argumentus ir pagrįsdamas juos pridedamais dokumentais. Prašyme nurodomos esamos projektinių parametrų skaitinės vertės ir siūlomos vertės, pateikiami prašymą pagrindžiantys skaičiavimai ir eskizai. </w:t>
      </w:r>
    </w:p>
    <w:p w14:paraId="23B5D8FB" w14:textId="77777777" w:rsidR="00B72ABF" w:rsidRPr="00E77744" w:rsidRDefault="1D751360" w:rsidP="00B72ABF">
      <w:pPr>
        <w:pStyle w:val="ListParagraph"/>
        <w:numPr>
          <w:ilvl w:val="1"/>
          <w:numId w:val="14"/>
        </w:numPr>
        <w:ind w:left="562" w:hanging="562"/>
        <w:jc w:val="both"/>
        <w:rPr>
          <w:rFonts w:asciiTheme="minorHAnsi" w:hAnsiTheme="minorHAnsi" w:cstheme="minorHAnsi"/>
        </w:rPr>
      </w:pPr>
      <w:r w:rsidRPr="51BEE530">
        <w:rPr>
          <w:rFonts w:asciiTheme="minorHAnsi" w:eastAsia="Times New Roman" w:hAnsiTheme="minorHAnsi"/>
        </w:rPr>
        <w:t xml:space="preserve">Užsakovo pavedimu Rangovas turės vykdyti statybos užbaigimo procedūras, apibrėžtas, </w:t>
      </w:r>
      <w:r w:rsidRPr="51BEE530">
        <w:rPr>
          <w:rFonts w:asciiTheme="minorHAnsi" w:hAnsiTheme="minorHAnsi"/>
        </w:rPr>
        <w:t>bet neapsiribojant</w:t>
      </w:r>
      <w:r w:rsidRPr="51BEE530">
        <w:rPr>
          <w:rFonts w:asciiTheme="minorHAnsi" w:eastAsia="Times New Roman" w:hAnsiTheme="minorHAnsi"/>
        </w:rPr>
        <w:t xml:space="preserve"> </w:t>
      </w:r>
      <w:r w:rsidRPr="51BEE530">
        <w:rPr>
          <w:rFonts w:asciiTheme="minorHAnsi" w:hAnsiTheme="minorHAnsi"/>
          <w:color w:val="000000" w:themeColor="text1"/>
        </w:rPr>
        <w:t>STR 1.05.01:2017 „Statybą leidžiantys dokumentai, Statybos užbaigimas. Statybos sustabdymas. Savavališkos statybos padarinių šalinimas. Statybos pagal neteisėtai išduotą statybą leidžiantį dokumentą padarinių šalinimas“ V skyriaus ketvirtame skirsnyje, Užsakovo vardu teikti prašymus ir dokumentus (LR IS „</w:t>
      </w:r>
      <w:proofErr w:type="spellStart"/>
      <w:r w:rsidRPr="51BEE530">
        <w:rPr>
          <w:rFonts w:asciiTheme="minorHAnsi" w:hAnsiTheme="minorHAnsi"/>
          <w:color w:val="000000" w:themeColor="text1"/>
        </w:rPr>
        <w:t>Infostatyba</w:t>
      </w:r>
      <w:proofErr w:type="spellEnd"/>
      <w:r w:rsidRPr="51BEE530">
        <w:rPr>
          <w:rFonts w:asciiTheme="minorHAnsi" w:hAnsiTheme="minorHAnsi"/>
          <w:color w:val="000000" w:themeColor="text1"/>
        </w:rPr>
        <w:t>“, Komisijai kt.). Apmokėti išlaidas susijusias užbaigimui reikalingų dokumentų gavimui.</w:t>
      </w:r>
    </w:p>
    <w:p w14:paraId="599D1C38" w14:textId="7FE0EF79" w:rsidR="00217332" w:rsidRPr="000152A8" w:rsidRDefault="1D751360" w:rsidP="533B84C3">
      <w:pPr>
        <w:pStyle w:val="ListParagraph"/>
        <w:numPr>
          <w:ilvl w:val="1"/>
          <w:numId w:val="14"/>
        </w:numPr>
        <w:ind w:left="562" w:hanging="562"/>
        <w:jc w:val="both"/>
        <w:rPr>
          <w:rFonts w:asciiTheme="minorHAnsi" w:hAnsiTheme="minorHAnsi"/>
        </w:rPr>
      </w:pPr>
      <w:r w:rsidRPr="533B84C3">
        <w:rPr>
          <w:rFonts w:asciiTheme="minorHAnsi" w:hAnsiTheme="minorHAnsi"/>
          <w:color w:val="000000" w:themeColor="text1"/>
        </w:rPr>
        <w:t>Rangovas privalės užsakyti ir apmokėti: požeminių inžinerinių tinklų ir žemės sklypo su statiniais geodezines nuotraukas, visus reikalingus laboratorinius tyrimus, kitus dokumentus (vadovaujantis apibrėžtas STR 1.05.01:2017 „Statybą leidžiantys dokumentai, Statybos užbaigimas. Statybos sustabdymas. Savavališkos statybos padarinių šalinimas. Statybos pagal neteisėtai išduotą statybą leidžiantį dokumentą padarinių šalinimas“ ir STR 1.05.01:2017 10 priedu), reikalingus statybos užbaigimo procedūroms vykdyti bei statinio pripažinimo tinkamu naudoti akto / deklaracijos gavimui.</w:t>
      </w:r>
    </w:p>
    <w:p w14:paraId="20D44392" w14:textId="77777777" w:rsidR="00217332" w:rsidRPr="00E77744" w:rsidRDefault="00217332" w:rsidP="0043254B">
      <w:pPr>
        <w:pStyle w:val="Sraopastraipa1"/>
        <w:ind w:left="562" w:hanging="562"/>
        <w:rPr>
          <w:rFonts w:asciiTheme="minorHAnsi" w:hAnsiTheme="minorHAnsi" w:cstheme="minorHAnsi"/>
          <w:sz w:val="22"/>
          <w:szCs w:val="22"/>
        </w:rPr>
      </w:pPr>
    </w:p>
    <w:p w14:paraId="2DF9B068" w14:textId="1568287C" w:rsidR="00E41DDE" w:rsidRPr="00E77744" w:rsidRDefault="00CA0799" w:rsidP="00CA0799">
      <w:pPr>
        <w:pStyle w:val="ListParagraph"/>
        <w:numPr>
          <w:ilvl w:val="0"/>
          <w:numId w:val="2"/>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bCs/>
        </w:rPr>
      </w:pPr>
      <w:r w:rsidRPr="00E77744">
        <w:rPr>
          <w:rFonts w:asciiTheme="minorHAnsi" w:hAnsiTheme="minorHAnsi" w:cstheme="minorHAnsi"/>
          <w:b/>
          <w:bCs/>
        </w:rPr>
        <w:t>PIRKIMO OBJEKTO PRITAIKYMO SRITIS</w:t>
      </w:r>
    </w:p>
    <w:p w14:paraId="73AA75C2" w14:textId="536B9E35" w:rsidR="28910F72" w:rsidRPr="00E77744" w:rsidRDefault="00CA0799" w:rsidP="51BEE530">
      <w:pPr>
        <w:widowControl w:val="0"/>
        <w:autoSpaceDE w:val="0"/>
        <w:autoSpaceDN w:val="0"/>
        <w:adjustRightInd w:val="0"/>
        <w:ind w:firstLine="0"/>
        <w:jc w:val="both"/>
        <w:rPr>
          <w:rFonts w:asciiTheme="minorHAnsi" w:hAnsiTheme="minorHAnsi"/>
        </w:rPr>
      </w:pPr>
      <w:r w:rsidRPr="51BEE530">
        <w:rPr>
          <w:rFonts w:asciiTheme="minorHAnsi" w:hAnsiTheme="minorHAnsi"/>
        </w:rPr>
        <w:t xml:space="preserve">3.1. Mažinti šilumos gamybos sąnaudas, dar efektyviau naudoti E-2 elektrinėje esančius  įrenginius, pastatus ir teritoriją, mažinti šilumos gamybos poveikį aplinkai bei papildomai išnaudoti </w:t>
      </w:r>
      <w:proofErr w:type="spellStart"/>
      <w:r w:rsidRPr="51BEE530">
        <w:rPr>
          <w:rFonts w:asciiTheme="minorHAnsi" w:hAnsiTheme="minorHAnsi"/>
        </w:rPr>
        <w:t>atliekinės</w:t>
      </w:r>
      <w:proofErr w:type="spellEnd"/>
      <w:r w:rsidRPr="51BEE530">
        <w:rPr>
          <w:rFonts w:asciiTheme="minorHAnsi" w:hAnsiTheme="minorHAnsi"/>
        </w:rPr>
        <w:t xml:space="preserve"> šilumos potencialą.</w:t>
      </w:r>
    </w:p>
    <w:p w14:paraId="26BCB382" w14:textId="77777777" w:rsidR="00CA0799" w:rsidRPr="00E77744" w:rsidRDefault="00CA0799" w:rsidP="0043254B">
      <w:pPr>
        <w:autoSpaceDE w:val="0"/>
        <w:autoSpaceDN w:val="0"/>
        <w:adjustRightInd w:val="0"/>
        <w:ind w:left="562" w:hanging="562"/>
        <w:jc w:val="both"/>
        <w:rPr>
          <w:rFonts w:asciiTheme="minorHAnsi" w:eastAsia="CIDFont+F2" w:hAnsiTheme="minorHAnsi" w:cstheme="minorHAnsi"/>
        </w:rPr>
      </w:pPr>
    </w:p>
    <w:p w14:paraId="5BE746F5" w14:textId="7D3F407F" w:rsidR="007254CD" w:rsidRPr="00E77744" w:rsidRDefault="4FC44BBC" w:rsidP="51BEE530">
      <w:pPr>
        <w:pStyle w:val="ListParagraph"/>
        <w:numPr>
          <w:ilvl w:val="0"/>
          <w:numId w:val="2"/>
        </w:numPr>
        <w:pBdr>
          <w:top w:val="single" w:sz="12" w:space="1" w:color="auto"/>
          <w:bottom w:val="single" w:sz="12" w:space="1" w:color="auto"/>
        </w:pBdr>
        <w:tabs>
          <w:tab w:val="left" w:pos="284"/>
        </w:tabs>
        <w:ind w:left="562" w:hanging="562"/>
        <w:jc w:val="both"/>
        <w:rPr>
          <w:rFonts w:asciiTheme="minorHAnsi" w:hAnsiTheme="minorHAnsi" w:cstheme="minorHAnsi"/>
          <w:b/>
          <w:bCs/>
        </w:rPr>
      </w:pPr>
      <w:r w:rsidRPr="51BEE530">
        <w:rPr>
          <w:rFonts w:asciiTheme="minorHAnsi" w:hAnsiTheme="minorHAnsi"/>
          <w:b/>
          <w:bCs/>
        </w:rPr>
        <w:t>ĮSIPAREIGOJIMŲ VYKDYM</w:t>
      </w:r>
      <w:r w:rsidR="5ED1BC60" w:rsidRPr="51BEE530">
        <w:rPr>
          <w:rFonts w:asciiTheme="minorHAnsi" w:hAnsiTheme="minorHAnsi"/>
          <w:b/>
          <w:bCs/>
        </w:rPr>
        <w:t>AS</w:t>
      </w:r>
    </w:p>
    <w:p w14:paraId="1399CFD4" w14:textId="7F97C30F" w:rsidR="00D460A2" w:rsidRPr="00E77744" w:rsidRDefault="00D460A2" w:rsidP="51BEE530">
      <w:pPr>
        <w:pStyle w:val="ListParagraph"/>
        <w:widowControl w:val="0"/>
        <w:numPr>
          <w:ilvl w:val="1"/>
          <w:numId w:val="2"/>
        </w:numPr>
        <w:suppressAutoHyphens/>
        <w:ind w:left="562" w:hanging="562"/>
        <w:jc w:val="both"/>
        <w:rPr>
          <w:rFonts w:asciiTheme="minorHAnsi" w:hAnsiTheme="minorHAnsi"/>
        </w:rPr>
      </w:pPr>
      <w:r w:rsidRPr="51BEE530">
        <w:rPr>
          <w:rFonts w:asciiTheme="minorHAnsi" w:hAnsiTheme="minorHAnsi"/>
        </w:rPr>
        <w:t>Rangovas per 10 (dešimt) darbo dienų nuo Sutarties pasirašymo dienos turi pateikti konkurso pasiūlyme pateikto darbų vykdymo grafiko (toliau – Grafikas), nurodyto Veiklos rūšių sąraše, korekcijas. Grafikas</w:t>
      </w:r>
      <w:r w:rsidR="00CA0799" w:rsidRPr="51BEE530">
        <w:rPr>
          <w:rFonts w:asciiTheme="minorHAnsi" w:hAnsiTheme="minorHAnsi"/>
        </w:rPr>
        <w:t xml:space="preserve"> gali būti</w:t>
      </w:r>
      <w:r w:rsidRPr="51BEE530">
        <w:rPr>
          <w:rFonts w:asciiTheme="minorHAnsi" w:hAnsiTheme="minorHAnsi"/>
        </w:rPr>
        <w:t xml:space="preserve"> koreguojamas keičiant </w:t>
      </w:r>
      <w:r w:rsidRPr="51BEE530">
        <w:rPr>
          <w:rFonts w:asciiTheme="minorHAnsi" w:hAnsiTheme="minorHAnsi"/>
          <w:spacing w:val="-2"/>
        </w:rPr>
        <w:t xml:space="preserve">darbų vykdymo seką, bet nekeičiant </w:t>
      </w:r>
      <w:r w:rsidRPr="51BEE530">
        <w:rPr>
          <w:rFonts w:asciiTheme="minorHAnsi" w:hAnsiTheme="minorHAnsi"/>
        </w:rPr>
        <w:t xml:space="preserve">darbų atlikimo termino. Vadovaujantis šiuo pataisytu grafiku bus nustatyta, kokia apimtis darbų turi būti atlikta kiekvieną mėnesį. </w:t>
      </w:r>
    </w:p>
    <w:p w14:paraId="6C753D44" w14:textId="64744BF8" w:rsidR="003C0136" w:rsidRPr="00745CCC" w:rsidRDefault="00D460A2" w:rsidP="533B84C3">
      <w:pPr>
        <w:pStyle w:val="ListParagraph"/>
        <w:widowControl w:val="0"/>
        <w:numPr>
          <w:ilvl w:val="1"/>
          <w:numId w:val="2"/>
        </w:numPr>
        <w:suppressAutoHyphens/>
        <w:ind w:left="562" w:hanging="562"/>
        <w:jc w:val="both"/>
        <w:rPr>
          <w:rFonts w:asciiTheme="minorHAnsi" w:hAnsiTheme="minorHAnsi"/>
        </w:rPr>
      </w:pPr>
      <w:r w:rsidRPr="00745CCC">
        <w:rPr>
          <w:rFonts w:asciiTheme="minorHAnsi" w:hAnsiTheme="minorHAnsi"/>
        </w:rPr>
        <w:t>Užsakovas privalo suderinti Rangovo pateiktą Grafiką ar pateikti pastabas ne vėliau kaip per</w:t>
      </w:r>
      <w:r w:rsidR="00745CCC">
        <w:rPr>
          <w:rFonts w:asciiTheme="minorHAnsi" w:hAnsiTheme="minorHAnsi"/>
        </w:rPr>
        <w:t xml:space="preserve"> </w:t>
      </w:r>
      <w:r w:rsidR="00A5448F">
        <w:rPr>
          <w:rFonts w:asciiTheme="minorHAnsi" w:hAnsiTheme="minorHAnsi"/>
        </w:rPr>
        <w:t>5</w:t>
      </w:r>
      <w:r w:rsidRPr="00745CCC">
        <w:rPr>
          <w:rFonts w:asciiTheme="minorHAnsi" w:hAnsiTheme="minorHAnsi"/>
        </w:rPr>
        <w:t xml:space="preserve"> d. d. nuo jo pateikimo derinimui dienos. Jei Užsakovas pateikia pastabas Rangovo pateiktam Darbų vykdymo grafikui, Rangovas privalo į jas atsižvelgti ir pateikti patikslintą Darbų vykdymo grafiką Užsakovui galutiniam suderinimui ne vėliau kaip per 5 d. d. nuo pastabų gavimo dienos. Už Darbų vykdymo grafiko nesuderinimą per maksimalų </w:t>
      </w:r>
      <w:r w:rsidR="008E5AF8">
        <w:rPr>
          <w:rFonts w:asciiTheme="minorHAnsi" w:hAnsiTheme="minorHAnsi"/>
        </w:rPr>
        <w:t>20</w:t>
      </w:r>
      <w:r w:rsidRPr="00745CCC">
        <w:rPr>
          <w:rFonts w:asciiTheme="minorHAnsi" w:hAnsiTheme="minorHAnsi"/>
        </w:rPr>
        <w:t xml:space="preserve"> d. d. (įskaitant Užsakovo pastabų pateikimą) terminą, Rangovui skaičiuojama 100 Eur bauda už kiekvieną pavėluotą kalendorinę dieną, išskyrus atvejus, kai toks vėlavimas įvyksta dėl Užsakovo kaltės, kai Užsakovas per šiame punkte nustatytą terminą nesuderina Darbo vykdymo grafiko ar nepateikia jam pastabų.</w:t>
      </w:r>
    </w:p>
    <w:p w14:paraId="6174996D" w14:textId="6487D0F7" w:rsidR="0010349F" w:rsidRDefault="004A3F79" w:rsidP="51BEE530">
      <w:pPr>
        <w:pStyle w:val="ListParagraph"/>
        <w:widowControl w:val="0"/>
        <w:numPr>
          <w:ilvl w:val="1"/>
          <w:numId w:val="2"/>
        </w:numPr>
        <w:suppressAutoHyphens/>
        <w:ind w:left="562" w:hanging="562"/>
        <w:jc w:val="both"/>
        <w:rPr>
          <w:rFonts w:asciiTheme="minorHAnsi" w:hAnsiTheme="minorHAnsi" w:cstheme="minorHAnsi"/>
        </w:rPr>
      </w:pPr>
      <w:r w:rsidRPr="51BEE530">
        <w:rPr>
          <w:rFonts w:asciiTheme="minorHAnsi" w:hAnsiTheme="minorHAnsi"/>
        </w:rPr>
        <w:t>Rangovas įsipareigoja pilnai įvykdyti Darbus numatytus</w:t>
      </w:r>
      <w:r w:rsidR="001D7138" w:rsidRPr="51BEE530">
        <w:rPr>
          <w:rFonts w:asciiTheme="minorHAnsi" w:hAnsiTheme="minorHAnsi"/>
        </w:rPr>
        <w:t xml:space="preserve"> </w:t>
      </w:r>
      <w:r w:rsidR="00322863" w:rsidRPr="51BEE530">
        <w:rPr>
          <w:rFonts w:asciiTheme="minorHAnsi" w:hAnsiTheme="minorHAnsi"/>
        </w:rPr>
        <w:t>Sutarties</w:t>
      </w:r>
      <w:r w:rsidRPr="51BEE530">
        <w:rPr>
          <w:rFonts w:asciiTheme="minorHAnsi" w:hAnsiTheme="minorHAnsi"/>
        </w:rPr>
        <w:t xml:space="preserve"> </w:t>
      </w:r>
      <w:r w:rsidR="00C06374" w:rsidRPr="51BEE530">
        <w:rPr>
          <w:rFonts w:asciiTheme="minorHAnsi" w:hAnsiTheme="minorHAnsi"/>
        </w:rPr>
        <w:t>Pried</w:t>
      </w:r>
      <w:r w:rsidR="001D7138" w:rsidRPr="51BEE530">
        <w:rPr>
          <w:rFonts w:asciiTheme="minorHAnsi" w:hAnsiTheme="minorHAnsi"/>
        </w:rPr>
        <w:t>e</w:t>
      </w:r>
      <w:r w:rsidR="00C06374" w:rsidRPr="51BEE530">
        <w:rPr>
          <w:rFonts w:asciiTheme="minorHAnsi" w:hAnsiTheme="minorHAnsi"/>
        </w:rPr>
        <w:t xml:space="preserve"> Nr. </w:t>
      </w:r>
      <w:r w:rsidR="00322863" w:rsidRPr="51BEE530">
        <w:rPr>
          <w:rFonts w:asciiTheme="minorHAnsi" w:hAnsiTheme="minorHAnsi"/>
        </w:rPr>
        <w:t>5</w:t>
      </w:r>
      <w:r w:rsidR="00C06374" w:rsidRPr="51BEE530">
        <w:rPr>
          <w:rFonts w:asciiTheme="minorHAnsi" w:hAnsiTheme="minorHAnsi"/>
        </w:rPr>
        <w:t>.</w:t>
      </w:r>
      <w:r w:rsidRPr="51BEE530">
        <w:rPr>
          <w:rFonts w:asciiTheme="minorHAnsi" w:hAnsiTheme="minorHAnsi"/>
        </w:rPr>
        <w:t xml:space="preserve"> 1-</w:t>
      </w:r>
      <w:r w:rsidR="001D7138" w:rsidRPr="51BEE530">
        <w:rPr>
          <w:rFonts w:asciiTheme="minorHAnsi" w:hAnsiTheme="minorHAnsi"/>
        </w:rPr>
        <w:t>12</w:t>
      </w:r>
      <w:r w:rsidRPr="51BEE530">
        <w:rPr>
          <w:rFonts w:asciiTheme="minorHAnsi" w:hAnsiTheme="minorHAnsi"/>
        </w:rPr>
        <w:t xml:space="preserve"> etapuose </w:t>
      </w:r>
      <w:r w:rsidR="0010349F" w:rsidRPr="51BEE530">
        <w:rPr>
          <w:rFonts w:asciiTheme="minorHAnsi" w:hAnsiTheme="minorHAnsi"/>
        </w:rPr>
        <w:t>per 15 mėn. nuo Sutarties sudarymo dienos</w:t>
      </w:r>
      <w:r w:rsidRPr="51BEE530">
        <w:rPr>
          <w:rFonts w:asciiTheme="minorHAnsi" w:hAnsiTheme="minorHAnsi"/>
        </w:rPr>
        <w:t xml:space="preserve">, o darbus numatytus </w:t>
      </w:r>
      <w:r w:rsidR="00322863" w:rsidRPr="51BEE530">
        <w:rPr>
          <w:rFonts w:asciiTheme="minorHAnsi" w:hAnsiTheme="minorHAnsi"/>
        </w:rPr>
        <w:t>Sutarties</w:t>
      </w:r>
      <w:r w:rsidR="001D7138" w:rsidRPr="51BEE530">
        <w:rPr>
          <w:rFonts w:asciiTheme="minorHAnsi" w:hAnsiTheme="minorHAnsi"/>
        </w:rPr>
        <w:t xml:space="preserve"> Priede Nr. </w:t>
      </w:r>
      <w:r w:rsidR="00322863" w:rsidRPr="51BEE530">
        <w:rPr>
          <w:rFonts w:asciiTheme="minorHAnsi" w:hAnsiTheme="minorHAnsi"/>
        </w:rPr>
        <w:t>5</w:t>
      </w:r>
      <w:r w:rsidR="001D7138" w:rsidRPr="51BEE530">
        <w:rPr>
          <w:rFonts w:asciiTheme="minorHAnsi" w:hAnsiTheme="minorHAnsi"/>
        </w:rPr>
        <w:t xml:space="preserve">. </w:t>
      </w:r>
      <w:r w:rsidRPr="51BEE530">
        <w:rPr>
          <w:rFonts w:asciiTheme="minorHAnsi" w:hAnsiTheme="minorHAnsi"/>
        </w:rPr>
        <w:t xml:space="preserve"> priedo 1</w:t>
      </w:r>
      <w:r w:rsidR="001D7138" w:rsidRPr="51BEE530">
        <w:rPr>
          <w:rFonts w:asciiTheme="minorHAnsi" w:hAnsiTheme="minorHAnsi"/>
        </w:rPr>
        <w:t xml:space="preserve">3 </w:t>
      </w:r>
      <w:r w:rsidRPr="51BEE530">
        <w:rPr>
          <w:rFonts w:asciiTheme="minorHAnsi" w:hAnsiTheme="minorHAnsi"/>
        </w:rPr>
        <w:t>-</w:t>
      </w:r>
      <w:r w:rsidR="00F15C47" w:rsidRPr="51BEE530">
        <w:rPr>
          <w:rFonts w:asciiTheme="minorHAnsi" w:hAnsiTheme="minorHAnsi"/>
        </w:rPr>
        <w:t xml:space="preserve"> </w:t>
      </w:r>
      <w:r w:rsidRPr="51BEE530">
        <w:rPr>
          <w:rFonts w:asciiTheme="minorHAnsi" w:hAnsiTheme="minorHAnsi"/>
        </w:rPr>
        <w:t xml:space="preserve">ame etape </w:t>
      </w:r>
      <w:r w:rsidR="0010349F" w:rsidRPr="51BEE530">
        <w:rPr>
          <w:rFonts w:asciiTheme="minorHAnsi" w:hAnsiTheme="minorHAnsi"/>
        </w:rPr>
        <w:t>per 1</w:t>
      </w:r>
      <w:r w:rsidR="00E64ECA" w:rsidRPr="51BEE530">
        <w:rPr>
          <w:rFonts w:asciiTheme="minorHAnsi" w:hAnsiTheme="minorHAnsi"/>
          <w:lang w:val="en-US"/>
        </w:rPr>
        <w:t>7</w:t>
      </w:r>
      <w:r w:rsidR="0010349F" w:rsidRPr="51BEE530">
        <w:rPr>
          <w:rFonts w:asciiTheme="minorHAnsi" w:hAnsiTheme="minorHAnsi"/>
        </w:rPr>
        <w:t xml:space="preserve"> mėn. nuo Sutarties sudarymo dienos.</w:t>
      </w:r>
    </w:p>
    <w:p w14:paraId="5DFA0B5D" w14:textId="08813FAE" w:rsidR="003C0136" w:rsidRPr="0010349F" w:rsidRDefault="351C2658" w:rsidP="51BEE530">
      <w:pPr>
        <w:pStyle w:val="ListParagraph"/>
        <w:widowControl w:val="0"/>
        <w:numPr>
          <w:ilvl w:val="1"/>
          <w:numId w:val="2"/>
        </w:numPr>
        <w:suppressAutoHyphens/>
        <w:ind w:left="562" w:hanging="562"/>
        <w:jc w:val="both"/>
        <w:rPr>
          <w:rFonts w:asciiTheme="minorHAnsi" w:hAnsiTheme="minorHAnsi" w:cstheme="minorHAnsi"/>
        </w:rPr>
      </w:pPr>
      <w:r w:rsidRPr="51BEE530">
        <w:rPr>
          <w:rFonts w:asciiTheme="minorHAnsi" w:hAnsiTheme="minorHAnsi"/>
        </w:rPr>
        <w:t>R</w:t>
      </w:r>
      <w:r w:rsidR="6B7635B2" w:rsidRPr="51BEE530">
        <w:rPr>
          <w:rFonts w:asciiTheme="minorHAnsi" w:hAnsiTheme="minorHAnsi"/>
        </w:rPr>
        <w:t>angovas</w:t>
      </w:r>
      <w:r w:rsidR="73E33AD2" w:rsidRPr="51BEE530">
        <w:rPr>
          <w:rFonts w:asciiTheme="minorHAnsi" w:hAnsiTheme="minorHAnsi"/>
        </w:rPr>
        <w:t xml:space="preserve"> privalo </w:t>
      </w:r>
      <w:r w:rsidR="0176D257" w:rsidRPr="51BEE530">
        <w:rPr>
          <w:rFonts w:asciiTheme="minorHAnsi" w:hAnsiTheme="minorHAnsi"/>
        </w:rPr>
        <w:t>organizuoti</w:t>
      </w:r>
      <w:r w:rsidR="73E33AD2" w:rsidRPr="51BEE530">
        <w:rPr>
          <w:rFonts w:asciiTheme="minorHAnsi" w:hAnsiTheme="minorHAnsi"/>
        </w:rPr>
        <w:t xml:space="preserve"> pasitarimu</w:t>
      </w:r>
      <w:r w:rsidR="30DF2094" w:rsidRPr="51BEE530">
        <w:rPr>
          <w:rFonts w:asciiTheme="minorHAnsi" w:hAnsiTheme="minorHAnsi"/>
        </w:rPr>
        <w:t>s</w:t>
      </w:r>
      <w:r w:rsidR="1DD27C45" w:rsidRPr="51BEE530">
        <w:rPr>
          <w:rFonts w:asciiTheme="minorHAnsi" w:hAnsiTheme="minorHAnsi"/>
        </w:rPr>
        <w:t xml:space="preserve">, kurie turėtų būti organizuojami </w:t>
      </w:r>
      <w:r w:rsidR="4215780C" w:rsidRPr="51BEE530">
        <w:rPr>
          <w:rFonts w:asciiTheme="minorHAnsi" w:hAnsiTheme="minorHAnsi"/>
        </w:rPr>
        <w:t xml:space="preserve">ne mažiau kaip </w:t>
      </w:r>
      <w:r w:rsidR="1DD27C45" w:rsidRPr="51BEE530">
        <w:rPr>
          <w:rFonts w:asciiTheme="minorHAnsi" w:hAnsiTheme="minorHAnsi"/>
        </w:rPr>
        <w:t>kartą</w:t>
      </w:r>
      <w:r w:rsidR="4A495C59" w:rsidRPr="51BEE530">
        <w:rPr>
          <w:rFonts w:asciiTheme="minorHAnsi" w:hAnsiTheme="minorHAnsi"/>
        </w:rPr>
        <w:t xml:space="preserve"> </w:t>
      </w:r>
      <w:r w:rsidR="1DD27C45" w:rsidRPr="51BEE530">
        <w:rPr>
          <w:rFonts w:asciiTheme="minorHAnsi" w:hAnsiTheme="minorHAnsi"/>
        </w:rPr>
        <w:t xml:space="preserve">per </w:t>
      </w:r>
      <w:r w:rsidR="4215780C" w:rsidRPr="51BEE530">
        <w:rPr>
          <w:rFonts w:asciiTheme="minorHAnsi" w:hAnsiTheme="minorHAnsi"/>
        </w:rPr>
        <w:t xml:space="preserve">dvi </w:t>
      </w:r>
      <w:r w:rsidR="1DD27C45" w:rsidRPr="51BEE530">
        <w:rPr>
          <w:rFonts w:asciiTheme="minorHAnsi" w:hAnsiTheme="minorHAnsi"/>
        </w:rPr>
        <w:t>savait</w:t>
      </w:r>
      <w:r w:rsidR="4215780C" w:rsidRPr="51BEE530">
        <w:rPr>
          <w:rFonts w:asciiTheme="minorHAnsi" w:hAnsiTheme="minorHAnsi"/>
        </w:rPr>
        <w:t>es</w:t>
      </w:r>
      <w:r w:rsidR="73E33AD2" w:rsidRPr="51BEE530">
        <w:rPr>
          <w:rFonts w:asciiTheme="minorHAnsi" w:hAnsiTheme="minorHAnsi"/>
        </w:rPr>
        <w:t xml:space="preserve"> </w:t>
      </w:r>
      <w:r w:rsidR="08221384" w:rsidRPr="51BEE530">
        <w:rPr>
          <w:rFonts w:asciiTheme="minorHAnsi" w:hAnsiTheme="minorHAnsi"/>
        </w:rPr>
        <w:t xml:space="preserve">ir </w:t>
      </w:r>
      <w:r w:rsidR="73E33AD2" w:rsidRPr="51BEE530">
        <w:rPr>
          <w:rFonts w:asciiTheme="minorHAnsi" w:hAnsiTheme="minorHAnsi"/>
        </w:rPr>
        <w:t>informuoti</w:t>
      </w:r>
      <w:r w:rsidR="6BCC84CA" w:rsidRPr="51BEE530">
        <w:rPr>
          <w:rFonts w:asciiTheme="minorHAnsi" w:hAnsiTheme="minorHAnsi"/>
        </w:rPr>
        <w:t xml:space="preserve"> Užsakovą</w:t>
      </w:r>
      <w:r w:rsidR="73E33AD2" w:rsidRPr="51BEE530">
        <w:rPr>
          <w:rFonts w:asciiTheme="minorHAnsi" w:hAnsiTheme="minorHAnsi"/>
        </w:rPr>
        <w:t xml:space="preserve"> apie </w:t>
      </w:r>
      <w:r w:rsidR="6B7635B2" w:rsidRPr="51BEE530">
        <w:rPr>
          <w:rFonts w:asciiTheme="minorHAnsi" w:hAnsiTheme="minorHAnsi"/>
        </w:rPr>
        <w:t xml:space="preserve">Darbų </w:t>
      </w:r>
      <w:r w:rsidR="73E33AD2" w:rsidRPr="51BEE530">
        <w:rPr>
          <w:rFonts w:asciiTheme="minorHAnsi" w:hAnsiTheme="minorHAnsi"/>
        </w:rPr>
        <w:t xml:space="preserve">eigą, </w:t>
      </w:r>
      <w:r w:rsidR="55A6E519" w:rsidRPr="51BEE530">
        <w:rPr>
          <w:rFonts w:asciiTheme="minorHAnsi" w:hAnsiTheme="minorHAnsi"/>
        </w:rPr>
        <w:t>grafike nustatytų terminų laikymąsi</w:t>
      </w:r>
      <w:r w:rsidR="73E33AD2" w:rsidRPr="51BEE530">
        <w:rPr>
          <w:rFonts w:asciiTheme="minorHAnsi" w:hAnsiTheme="minorHAnsi"/>
        </w:rPr>
        <w:t>.</w:t>
      </w:r>
    </w:p>
    <w:p w14:paraId="0CF39887" w14:textId="6DBEE1A2" w:rsidR="004334DE" w:rsidRPr="00E77744" w:rsidRDefault="51C16DDB" w:rsidP="51BEE530">
      <w:pPr>
        <w:pStyle w:val="ListParagraph"/>
        <w:widowControl w:val="0"/>
        <w:numPr>
          <w:ilvl w:val="1"/>
          <w:numId w:val="2"/>
        </w:numPr>
        <w:suppressAutoHyphens/>
        <w:ind w:left="562" w:hanging="562"/>
        <w:jc w:val="both"/>
        <w:rPr>
          <w:rFonts w:asciiTheme="minorHAnsi" w:hAnsiTheme="minorHAnsi" w:cstheme="minorHAnsi"/>
        </w:rPr>
      </w:pPr>
      <w:r w:rsidRPr="51BEE530">
        <w:rPr>
          <w:rFonts w:asciiTheme="minorHAnsi" w:hAnsiTheme="minorHAnsi"/>
        </w:rPr>
        <w:t xml:space="preserve">Rangovas turi atsižvelgti į </w:t>
      </w:r>
      <w:r w:rsidR="4B0F5E62" w:rsidRPr="51BEE530">
        <w:rPr>
          <w:rFonts w:asciiTheme="minorHAnsi" w:hAnsiTheme="minorHAnsi"/>
        </w:rPr>
        <w:t>absorbcini</w:t>
      </w:r>
      <w:r w:rsidR="004A3F79" w:rsidRPr="51BEE530">
        <w:rPr>
          <w:rFonts w:asciiTheme="minorHAnsi" w:hAnsiTheme="minorHAnsi"/>
        </w:rPr>
        <w:t>ų (-o)</w:t>
      </w:r>
      <w:r w:rsidR="4B0F5E62" w:rsidRPr="51BEE530">
        <w:rPr>
          <w:rFonts w:asciiTheme="minorHAnsi" w:hAnsiTheme="minorHAnsi"/>
        </w:rPr>
        <w:t xml:space="preserve"> šilumos siurbli</w:t>
      </w:r>
      <w:r w:rsidR="004A3F79" w:rsidRPr="51BEE530">
        <w:rPr>
          <w:rFonts w:asciiTheme="minorHAnsi" w:hAnsiTheme="minorHAnsi"/>
        </w:rPr>
        <w:t>ų (-o)</w:t>
      </w:r>
      <w:r w:rsidR="4B0F5E62" w:rsidRPr="51BEE530">
        <w:rPr>
          <w:rFonts w:asciiTheme="minorHAnsi" w:hAnsiTheme="minorHAnsi"/>
        </w:rPr>
        <w:t xml:space="preserve"> bei II laipsnio kondensacinio dūmų</w:t>
      </w:r>
      <w:r w:rsidR="004A3F79" w:rsidRPr="51BEE530">
        <w:rPr>
          <w:rFonts w:asciiTheme="minorHAnsi" w:hAnsiTheme="minorHAnsi"/>
        </w:rPr>
        <w:t xml:space="preserve"> ekonomaizerio</w:t>
      </w:r>
      <w:r w:rsidR="4B0F5E62" w:rsidRPr="51BEE530">
        <w:rPr>
          <w:rFonts w:asciiTheme="minorHAnsi" w:hAnsiTheme="minorHAnsi"/>
        </w:rPr>
        <w:t xml:space="preserve"> </w:t>
      </w:r>
      <w:r w:rsidRPr="51BEE530">
        <w:rPr>
          <w:rFonts w:asciiTheme="minorHAnsi" w:hAnsiTheme="minorHAnsi"/>
        </w:rPr>
        <w:t xml:space="preserve">gamintojo techninės </w:t>
      </w:r>
      <w:r w:rsidR="5D4EB869" w:rsidRPr="51BEE530">
        <w:rPr>
          <w:rFonts w:asciiTheme="minorHAnsi" w:hAnsiTheme="minorHAnsi"/>
        </w:rPr>
        <w:t>priežiūros</w:t>
      </w:r>
      <w:r w:rsidRPr="51BEE530">
        <w:rPr>
          <w:rFonts w:asciiTheme="minorHAnsi" w:hAnsiTheme="minorHAnsi"/>
        </w:rPr>
        <w:t xml:space="preserve"> atstovavimo darbo vietoje laiko poreikį ir tai įsivertinti darbų apimtyse</w:t>
      </w:r>
      <w:r w:rsidR="4B0F5E62" w:rsidRPr="51BEE530">
        <w:rPr>
          <w:rFonts w:asciiTheme="minorHAnsi" w:hAnsiTheme="minorHAnsi"/>
        </w:rPr>
        <w:t>.</w:t>
      </w:r>
    </w:p>
    <w:p w14:paraId="258E9B4B" w14:textId="5BA765A3" w:rsidR="00A30BE3" w:rsidRPr="00E77744" w:rsidRDefault="00814D5B" w:rsidP="0043254B">
      <w:pPr>
        <w:pStyle w:val="ListParagraph"/>
        <w:tabs>
          <w:tab w:val="left" w:pos="426"/>
        </w:tabs>
        <w:ind w:left="562" w:hanging="562"/>
        <w:jc w:val="both"/>
        <w:rPr>
          <w:rFonts w:asciiTheme="minorHAnsi" w:hAnsiTheme="minorHAnsi" w:cstheme="minorHAnsi"/>
        </w:rPr>
      </w:pPr>
      <w:r>
        <w:rPr>
          <w:rFonts w:asciiTheme="minorHAnsi" w:hAnsiTheme="minorHAnsi" w:cstheme="minorHAnsi"/>
        </w:rPr>
        <w:t xml:space="preserve"> </w:t>
      </w:r>
    </w:p>
    <w:p w14:paraId="1A9F0296" w14:textId="7C9B0767" w:rsidR="00A463D1" w:rsidRPr="00E77744" w:rsidDel="00F5569B" w:rsidRDefault="52B9BF1A" w:rsidP="51BEE530">
      <w:pPr>
        <w:pStyle w:val="ListParagraph"/>
        <w:numPr>
          <w:ilvl w:val="0"/>
          <w:numId w:val="2"/>
        </w:numPr>
        <w:pBdr>
          <w:top w:val="single" w:sz="12" w:space="0" w:color="auto"/>
          <w:bottom w:val="single" w:sz="12" w:space="1" w:color="auto"/>
        </w:pBdr>
        <w:tabs>
          <w:tab w:val="left" w:pos="284"/>
        </w:tabs>
        <w:ind w:left="562" w:hanging="562"/>
        <w:contextualSpacing w:val="0"/>
        <w:jc w:val="both"/>
        <w:rPr>
          <w:rFonts w:asciiTheme="minorHAnsi" w:hAnsiTheme="minorHAnsi" w:cstheme="minorHAnsi"/>
          <w:b/>
          <w:bCs/>
        </w:rPr>
      </w:pPr>
      <w:r w:rsidRPr="51BEE530">
        <w:rPr>
          <w:rFonts w:asciiTheme="minorHAnsi" w:hAnsiTheme="minorHAnsi"/>
          <w:b/>
          <w:bCs/>
        </w:rPr>
        <w:t>PIRKIMO OBJEKTO PERDAVIMO-PRIĖMIMO TVARKA</w:t>
      </w:r>
    </w:p>
    <w:p w14:paraId="0F245A64" w14:textId="35E950AD" w:rsidR="00724BB5" w:rsidRPr="009508C9" w:rsidRDefault="003A2FC1" w:rsidP="212D2A49">
      <w:pPr>
        <w:pStyle w:val="ListParagraph"/>
        <w:tabs>
          <w:tab w:val="left" w:pos="567"/>
        </w:tabs>
        <w:ind w:left="562" w:hanging="562"/>
        <w:jc w:val="both"/>
        <w:rPr>
          <w:rFonts w:asciiTheme="minorHAnsi" w:hAnsiTheme="minorHAnsi"/>
        </w:rPr>
      </w:pPr>
      <w:r w:rsidRPr="00087154">
        <w:rPr>
          <w:rFonts w:asciiTheme="minorHAnsi" w:hAnsiTheme="minorHAnsi" w:cstheme="minorHAnsi"/>
        </w:rPr>
        <w:t xml:space="preserve">5.1. </w:t>
      </w:r>
      <w:r w:rsidR="00603722" w:rsidRPr="009508C9">
        <w:rPr>
          <w:rFonts w:asciiTheme="minorHAnsi" w:hAnsiTheme="minorHAnsi" w:cstheme="minorHAnsi"/>
        </w:rPr>
        <w:t>Tarpiniai atliktų Darbų perdavimai ir priėmimai atliekami už Darb</w:t>
      </w:r>
      <w:r w:rsidR="00D54AED" w:rsidRPr="009508C9">
        <w:rPr>
          <w:rFonts w:asciiTheme="minorHAnsi" w:hAnsiTheme="minorHAnsi" w:cstheme="minorHAnsi"/>
        </w:rPr>
        <w:t>ų dalį</w:t>
      </w:r>
      <w:r w:rsidR="00603722" w:rsidRPr="009508C9">
        <w:rPr>
          <w:rFonts w:asciiTheme="minorHAnsi" w:hAnsiTheme="minorHAnsi" w:cstheme="minorHAnsi"/>
        </w:rPr>
        <w:t>, atlikt</w:t>
      </w:r>
      <w:r w:rsidR="004769CD" w:rsidRPr="009508C9">
        <w:rPr>
          <w:rFonts w:asciiTheme="minorHAnsi" w:hAnsiTheme="minorHAnsi" w:cstheme="minorHAnsi"/>
        </w:rPr>
        <w:t>ą</w:t>
      </w:r>
      <w:r w:rsidR="00603722" w:rsidRPr="009508C9">
        <w:rPr>
          <w:rFonts w:asciiTheme="minorHAnsi" w:hAnsiTheme="minorHAnsi" w:cstheme="minorHAnsi"/>
        </w:rPr>
        <w:t xml:space="preserve"> per vieną mėnesį. Darbai pagal Sutartį perduodami ir priimami pagal </w:t>
      </w:r>
      <w:r w:rsidR="00B831D0" w:rsidRPr="009508C9">
        <w:rPr>
          <w:rFonts w:asciiTheme="minorHAnsi" w:hAnsiTheme="minorHAnsi" w:cstheme="minorHAnsi"/>
        </w:rPr>
        <w:t>a</w:t>
      </w:r>
      <w:r w:rsidR="00603722" w:rsidRPr="009508C9">
        <w:rPr>
          <w:rFonts w:asciiTheme="minorHAnsi" w:hAnsiTheme="minorHAnsi" w:cstheme="minorHAnsi"/>
        </w:rPr>
        <w:t xml:space="preserve">tliktų </w:t>
      </w:r>
      <w:r w:rsidR="00B831D0" w:rsidRPr="009508C9">
        <w:rPr>
          <w:rFonts w:asciiTheme="minorHAnsi" w:hAnsiTheme="minorHAnsi" w:cstheme="minorHAnsi"/>
        </w:rPr>
        <w:t>d</w:t>
      </w:r>
      <w:r w:rsidR="00603722" w:rsidRPr="009508C9">
        <w:rPr>
          <w:rFonts w:asciiTheme="minorHAnsi" w:hAnsiTheme="minorHAnsi" w:cstheme="minorHAnsi"/>
        </w:rPr>
        <w:t>arbų aktą (-</w:t>
      </w:r>
      <w:proofErr w:type="spellStart"/>
      <w:r w:rsidR="00603722" w:rsidRPr="009508C9">
        <w:rPr>
          <w:rFonts w:asciiTheme="minorHAnsi" w:hAnsiTheme="minorHAnsi" w:cstheme="minorHAnsi"/>
        </w:rPr>
        <w:t>us</w:t>
      </w:r>
      <w:proofErr w:type="spellEnd"/>
      <w:r w:rsidR="00603722" w:rsidRPr="009508C9">
        <w:rPr>
          <w:rFonts w:asciiTheme="minorHAnsi" w:hAnsiTheme="minorHAnsi" w:cstheme="minorHAnsi"/>
        </w:rPr>
        <w:t>). Darbų</w:t>
      </w:r>
      <w:r w:rsidR="004769CD" w:rsidRPr="009508C9">
        <w:rPr>
          <w:rFonts w:asciiTheme="minorHAnsi" w:hAnsiTheme="minorHAnsi" w:cstheme="minorHAnsi"/>
        </w:rPr>
        <w:t xml:space="preserve"> dalies</w:t>
      </w:r>
      <w:r w:rsidR="00603722" w:rsidRPr="009508C9">
        <w:rPr>
          <w:rFonts w:asciiTheme="minorHAnsi" w:hAnsiTheme="minorHAnsi" w:cstheme="minorHAnsi"/>
        </w:rPr>
        <w:t xml:space="preserve"> įvykdymo data laikoma data, kai U</w:t>
      </w:r>
      <w:r w:rsidR="005C21E5" w:rsidRPr="009508C9">
        <w:rPr>
          <w:rFonts w:asciiTheme="minorHAnsi" w:hAnsiTheme="minorHAnsi" w:cstheme="minorHAnsi"/>
        </w:rPr>
        <w:t>žsakovas</w:t>
      </w:r>
      <w:r w:rsidR="00603722" w:rsidRPr="009508C9">
        <w:rPr>
          <w:rFonts w:asciiTheme="minorHAnsi" w:hAnsiTheme="minorHAnsi" w:cstheme="minorHAnsi"/>
        </w:rPr>
        <w:t xml:space="preserve"> pasirašo dvišalį </w:t>
      </w:r>
      <w:r w:rsidR="005C21E5" w:rsidRPr="009508C9">
        <w:rPr>
          <w:rFonts w:asciiTheme="minorHAnsi" w:hAnsiTheme="minorHAnsi" w:cstheme="minorHAnsi"/>
        </w:rPr>
        <w:t>a</w:t>
      </w:r>
      <w:r w:rsidR="00603722" w:rsidRPr="009508C9">
        <w:rPr>
          <w:rFonts w:asciiTheme="minorHAnsi" w:hAnsiTheme="minorHAnsi" w:cstheme="minorHAnsi"/>
        </w:rPr>
        <w:t xml:space="preserve">tliktų </w:t>
      </w:r>
      <w:r w:rsidR="005C21E5" w:rsidRPr="009508C9">
        <w:rPr>
          <w:rFonts w:asciiTheme="minorHAnsi" w:hAnsiTheme="minorHAnsi" w:cstheme="minorHAnsi"/>
        </w:rPr>
        <w:t>d</w:t>
      </w:r>
      <w:r w:rsidR="00603722" w:rsidRPr="009508C9">
        <w:rPr>
          <w:rFonts w:asciiTheme="minorHAnsi" w:hAnsiTheme="minorHAnsi" w:cstheme="minorHAnsi"/>
        </w:rPr>
        <w:t xml:space="preserve">arbų aktą. Atliktų </w:t>
      </w:r>
      <w:r w:rsidR="005C21E5" w:rsidRPr="009508C9">
        <w:rPr>
          <w:rFonts w:asciiTheme="minorHAnsi" w:hAnsiTheme="minorHAnsi" w:cstheme="minorHAnsi"/>
        </w:rPr>
        <w:t>d</w:t>
      </w:r>
      <w:r w:rsidR="00603722" w:rsidRPr="009508C9">
        <w:rPr>
          <w:rFonts w:asciiTheme="minorHAnsi" w:hAnsiTheme="minorHAnsi" w:cstheme="minorHAnsi"/>
        </w:rPr>
        <w:t>arbų akte R</w:t>
      </w:r>
      <w:r w:rsidR="005C21E5" w:rsidRPr="009508C9">
        <w:rPr>
          <w:rFonts w:asciiTheme="minorHAnsi" w:hAnsiTheme="minorHAnsi" w:cstheme="minorHAnsi"/>
        </w:rPr>
        <w:t>angovas</w:t>
      </w:r>
      <w:r w:rsidR="00603722" w:rsidRPr="009508C9">
        <w:rPr>
          <w:rFonts w:asciiTheme="minorHAnsi" w:hAnsiTheme="minorHAnsi" w:cstheme="minorHAnsi"/>
        </w:rPr>
        <w:t xml:space="preserve"> turi nurodyti Darbų</w:t>
      </w:r>
      <w:r w:rsidR="00D54AED" w:rsidRPr="009508C9">
        <w:rPr>
          <w:rFonts w:asciiTheme="minorHAnsi" w:hAnsiTheme="minorHAnsi" w:cstheme="minorHAnsi"/>
        </w:rPr>
        <w:t xml:space="preserve"> dalies</w:t>
      </w:r>
      <w:r w:rsidR="00603722" w:rsidRPr="009508C9">
        <w:rPr>
          <w:rFonts w:asciiTheme="minorHAnsi" w:hAnsiTheme="minorHAnsi" w:cstheme="minorHAnsi"/>
        </w:rPr>
        <w:t xml:space="preserve"> pavadinimą, pagal Įkainotų veiklų sąraše įvardintus darbo pogrupius faktiškai atliktų Darbų</w:t>
      </w:r>
      <w:r w:rsidR="004769CD" w:rsidRPr="009508C9">
        <w:rPr>
          <w:rFonts w:asciiTheme="minorHAnsi" w:hAnsiTheme="minorHAnsi" w:cstheme="minorHAnsi"/>
        </w:rPr>
        <w:t xml:space="preserve"> dalies</w:t>
      </w:r>
      <w:r w:rsidR="00603722" w:rsidRPr="009508C9">
        <w:rPr>
          <w:rFonts w:asciiTheme="minorHAnsi" w:hAnsiTheme="minorHAnsi" w:cstheme="minorHAnsi"/>
        </w:rPr>
        <w:t xml:space="preserve"> procentinę išraišką bei jų vertę</w:t>
      </w:r>
      <w:r w:rsidR="00896E54" w:rsidRPr="009508C9">
        <w:rPr>
          <w:rFonts w:asciiTheme="minorHAnsi" w:hAnsiTheme="minorHAnsi" w:cstheme="minorHAnsi"/>
        </w:rPr>
        <w:t>.</w:t>
      </w:r>
    </w:p>
    <w:p w14:paraId="2D64AA11" w14:textId="54234F7E" w:rsidR="00724BB5" w:rsidRPr="00E77744" w:rsidDel="00F5569B" w:rsidRDefault="1B911EE1" w:rsidP="51BEE530">
      <w:pPr>
        <w:pStyle w:val="ListParagraph"/>
        <w:numPr>
          <w:ilvl w:val="0"/>
          <w:numId w:val="2"/>
        </w:numPr>
        <w:pBdr>
          <w:top w:val="single" w:sz="12" w:space="0" w:color="auto"/>
          <w:bottom w:val="single" w:sz="12" w:space="1" w:color="auto"/>
        </w:pBdr>
        <w:tabs>
          <w:tab w:val="left" w:pos="284"/>
        </w:tabs>
        <w:ind w:left="562" w:hanging="562"/>
        <w:contextualSpacing w:val="0"/>
        <w:jc w:val="both"/>
        <w:rPr>
          <w:rFonts w:asciiTheme="minorHAnsi" w:hAnsiTheme="minorHAnsi" w:cstheme="minorHAnsi"/>
          <w:b/>
          <w:bCs/>
        </w:rPr>
      </w:pPr>
      <w:r w:rsidRPr="51BEE530">
        <w:rPr>
          <w:rFonts w:asciiTheme="minorHAnsi" w:hAnsiTheme="minorHAnsi"/>
          <w:b/>
          <w:bCs/>
        </w:rPr>
        <w:t xml:space="preserve">SUTARTIES VYKDYMO METU </w:t>
      </w:r>
      <w:r w:rsidR="20C4E154" w:rsidRPr="51BEE530">
        <w:rPr>
          <w:rFonts w:asciiTheme="minorHAnsi" w:hAnsiTheme="minorHAnsi"/>
          <w:b/>
          <w:bCs/>
        </w:rPr>
        <w:t>PATEIKIAMA DOKUM</w:t>
      </w:r>
      <w:r w:rsidR="0C35E864" w:rsidRPr="51BEE530">
        <w:rPr>
          <w:rFonts w:asciiTheme="minorHAnsi" w:hAnsiTheme="minorHAnsi"/>
          <w:b/>
          <w:bCs/>
        </w:rPr>
        <w:t>E</w:t>
      </w:r>
      <w:r w:rsidR="20C4E154" w:rsidRPr="51BEE530">
        <w:rPr>
          <w:rFonts w:asciiTheme="minorHAnsi" w:hAnsiTheme="minorHAnsi"/>
          <w:b/>
          <w:bCs/>
        </w:rPr>
        <w:t>NTACIJA</w:t>
      </w:r>
    </w:p>
    <w:p w14:paraId="67B3E8AD" w14:textId="03B28987" w:rsidR="00B569DF" w:rsidRPr="00E77744" w:rsidRDefault="49064DF7" w:rsidP="51BEE530">
      <w:pPr>
        <w:pStyle w:val="ListParagraph"/>
        <w:numPr>
          <w:ilvl w:val="1"/>
          <w:numId w:val="2"/>
        </w:numPr>
        <w:tabs>
          <w:tab w:val="left" w:pos="567"/>
          <w:tab w:val="left" w:pos="709"/>
          <w:tab w:val="left" w:pos="1560"/>
        </w:tabs>
        <w:ind w:left="562" w:hanging="562"/>
        <w:jc w:val="both"/>
        <w:rPr>
          <w:rFonts w:asciiTheme="minorHAnsi" w:hAnsiTheme="minorHAnsi" w:cstheme="minorHAnsi"/>
        </w:rPr>
      </w:pPr>
      <w:r w:rsidRPr="51BEE530">
        <w:rPr>
          <w:rFonts w:asciiTheme="minorHAnsi" w:hAnsiTheme="minorHAnsi"/>
        </w:rPr>
        <w:t>Atlikus Darbus</w:t>
      </w:r>
      <w:r w:rsidR="1852AD91" w:rsidRPr="51BEE530">
        <w:rPr>
          <w:rFonts w:asciiTheme="minorHAnsi" w:hAnsiTheme="minorHAnsi"/>
        </w:rPr>
        <w:t>, turi būti pateikta dokumentacija</w:t>
      </w:r>
      <w:r w:rsidR="004A3F79" w:rsidRPr="51BEE530">
        <w:rPr>
          <w:rFonts w:asciiTheme="minorHAnsi" w:hAnsiTheme="minorHAnsi"/>
        </w:rPr>
        <w:t xml:space="preserve"> įskaitant bet neapsiribojant </w:t>
      </w:r>
      <w:r w:rsidR="1852AD91" w:rsidRPr="51BEE530">
        <w:rPr>
          <w:rFonts w:asciiTheme="minorHAnsi" w:hAnsiTheme="minorHAnsi"/>
        </w:rPr>
        <w:t>:</w:t>
      </w:r>
    </w:p>
    <w:p w14:paraId="7BF224DD" w14:textId="77777777" w:rsidR="00B569DF" w:rsidRPr="00E77744" w:rsidRDefault="00B569DF" w:rsidP="0043254B">
      <w:pPr>
        <w:numPr>
          <w:ilvl w:val="0"/>
          <w:numId w:val="4"/>
        </w:numPr>
        <w:tabs>
          <w:tab w:val="left" w:pos="993"/>
        </w:tabs>
        <w:ind w:left="562" w:hanging="562"/>
        <w:jc w:val="both"/>
        <w:rPr>
          <w:rFonts w:asciiTheme="minorHAnsi" w:hAnsiTheme="minorHAnsi" w:cstheme="minorHAnsi"/>
        </w:rPr>
      </w:pPr>
      <w:r w:rsidRPr="00E77744">
        <w:rPr>
          <w:rFonts w:asciiTheme="minorHAnsi" w:hAnsiTheme="minorHAnsi" w:cstheme="minorHAnsi"/>
        </w:rPr>
        <w:t>Darbo projektas su statybos vadovo žymomis „Taip pastatyta“;</w:t>
      </w:r>
    </w:p>
    <w:p w14:paraId="137D2155" w14:textId="77777777" w:rsidR="00B569DF" w:rsidRPr="00E77744" w:rsidRDefault="00B569DF" w:rsidP="0043254B">
      <w:pPr>
        <w:numPr>
          <w:ilvl w:val="0"/>
          <w:numId w:val="4"/>
        </w:numPr>
        <w:tabs>
          <w:tab w:val="left" w:pos="993"/>
        </w:tabs>
        <w:ind w:left="562" w:hanging="562"/>
        <w:jc w:val="both"/>
        <w:rPr>
          <w:rFonts w:asciiTheme="minorHAnsi" w:hAnsiTheme="minorHAnsi" w:cstheme="minorHAnsi"/>
        </w:rPr>
      </w:pPr>
      <w:r w:rsidRPr="00E77744">
        <w:rPr>
          <w:rFonts w:asciiTheme="minorHAnsi" w:hAnsiTheme="minorHAnsi" w:cstheme="minorHAnsi"/>
        </w:rPr>
        <w:t>Darbų priėmimo, bandymų ir matavimų aktai, protokolai, formuliarai;</w:t>
      </w:r>
    </w:p>
    <w:p w14:paraId="427474D9" w14:textId="3233D7F4" w:rsidR="00B569DF" w:rsidRPr="00E77744" w:rsidRDefault="001533E9" w:rsidP="0043254B">
      <w:pPr>
        <w:pStyle w:val="ListParagraph"/>
        <w:numPr>
          <w:ilvl w:val="0"/>
          <w:numId w:val="4"/>
        </w:numPr>
        <w:tabs>
          <w:tab w:val="left" w:pos="426"/>
          <w:tab w:val="left" w:pos="540"/>
        </w:tabs>
        <w:ind w:left="562" w:hanging="562"/>
        <w:jc w:val="both"/>
        <w:rPr>
          <w:rFonts w:asciiTheme="minorHAnsi" w:hAnsiTheme="minorHAnsi"/>
        </w:rPr>
      </w:pPr>
      <w:r w:rsidRPr="50B5AF29">
        <w:rPr>
          <w:rFonts w:asciiTheme="minorHAnsi" w:hAnsiTheme="minorHAnsi"/>
        </w:rPr>
        <w:t xml:space="preserve"> </w:t>
      </w:r>
      <w:r w:rsidR="00102416">
        <w:rPr>
          <w:rFonts w:asciiTheme="minorHAnsi" w:hAnsiTheme="minorHAnsi"/>
        </w:rPr>
        <w:t xml:space="preserve"> </w:t>
      </w:r>
      <w:r w:rsidRPr="50B5AF29">
        <w:rPr>
          <w:rFonts w:asciiTheme="minorHAnsi" w:hAnsiTheme="minorHAnsi"/>
        </w:rPr>
        <w:t xml:space="preserve"> </w:t>
      </w:r>
      <w:r w:rsidR="00B569DF" w:rsidRPr="50B5AF29">
        <w:rPr>
          <w:rFonts w:asciiTheme="minorHAnsi" w:hAnsiTheme="minorHAnsi"/>
        </w:rPr>
        <w:t>Atliktų Darbų priėmimo-perdavimo aktas;</w:t>
      </w:r>
    </w:p>
    <w:p w14:paraId="08B380CD" w14:textId="09F06B1C" w:rsidR="00B569DF" w:rsidRPr="00E77744" w:rsidRDefault="001533E9" w:rsidP="0043254B">
      <w:pPr>
        <w:pStyle w:val="ListParagraph"/>
        <w:numPr>
          <w:ilvl w:val="0"/>
          <w:numId w:val="4"/>
        </w:numPr>
        <w:tabs>
          <w:tab w:val="left" w:pos="426"/>
          <w:tab w:val="left" w:pos="540"/>
        </w:tabs>
        <w:ind w:left="562" w:hanging="562"/>
        <w:jc w:val="both"/>
        <w:rPr>
          <w:rFonts w:asciiTheme="minorHAnsi" w:hAnsiTheme="minorHAnsi"/>
        </w:rPr>
      </w:pPr>
      <w:r w:rsidRPr="50B5AF29">
        <w:rPr>
          <w:rFonts w:asciiTheme="minorHAnsi" w:hAnsiTheme="minorHAnsi"/>
        </w:rPr>
        <w:t xml:space="preserve"> </w:t>
      </w:r>
      <w:r w:rsidR="00102416">
        <w:rPr>
          <w:rFonts w:asciiTheme="minorHAnsi" w:hAnsiTheme="minorHAnsi"/>
        </w:rPr>
        <w:t xml:space="preserve"> </w:t>
      </w:r>
      <w:r w:rsidRPr="50B5AF29">
        <w:rPr>
          <w:rFonts w:asciiTheme="minorHAnsi" w:hAnsiTheme="minorHAnsi"/>
        </w:rPr>
        <w:t xml:space="preserve"> </w:t>
      </w:r>
      <w:r w:rsidR="00B569DF" w:rsidRPr="50B5AF29">
        <w:rPr>
          <w:rFonts w:asciiTheme="minorHAnsi" w:hAnsiTheme="minorHAnsi"/>
        </w:rPr>
        <w:t>Panaudotų dalių, medžiagų, technologinių įrenginių sertifikatai ar atitikties deklaracijos;</w:t>
      </w:r>
    </w:p>
    <w:p w14:paraId="6960F563" w14:textId="77777777" w:rsidR="00B569DF" w:rsidRPr="00E77744" w:rsidRDefault="00B569DF" w:rsidP="0043254B">
      <w:pPr>
        <w:numPr>
          <w:ilvl w:val="0"/>
          <w:numId w:val="4"/>
        </w:numPr>
        <w:tabs>
          <w:tab w:val="left" w:pos="993"/>
        </w:tabs>
        <w:ind w:left="562" w:hanging="562"/>
        <w:jc w:val="both"/>
        <w:rPr>
          <w:rFonts w:asciiTheme="minorHAnsi" w:hAnsiTheme="minorHAnsi" w:cstheme="minorHAnsi"/>
        </w:rPr>
      </w:pPr>
      <w:r w:rsidRPr="00E77744">
        <w:rPr>
          <w:rFonts w:asciiTheme="minorHAnsi" w:hAnsiTheme="minorHAnsi" w:cstheme="minorHAnsi"/>
        </w:rPr>
        <w:t>Vamzdynų montavimo schema;</w:t>
      </w:r>
    </w:p>
    <w:p w14:paraId="47B2CAA7" w14:textId="77777777" w:rsidR="00B569DF" w:rsidRPr="00E77744" w:rsidRDefault="00B569DF" w:rsidP="0043254B">
      <w:pPr>
        <w:numPr>
          <w:ilvl w:val="0"/>
          <w:numId w:val="4"/>
        </w:numPr>
        <w:tabs>
          <w:tab w:val="left" w:pos="993"/>
        </w:tabs>
        <w:ind w:left="562" w:hanging="562"/>
        <w:jc w:val="both"/>
        <w:rPr>
          <w:rFonts w:asciiTheme="minorHAnsi" w:hAnsiTheme="minorHAnsi" w:cstheme="minorHAnsi"/>
        </w:rPr>
      </w:pPr>
      <w:r w:rsidRPr="00E77744">
        <w:rPr>
          <w:rFonts w:asciiTheme="minorHAnsi" w:hAnsiTheme="minorHAnsi" w:cstheme="minorHAnsi"/>
        </w:rPr>
        <w:t>Vamzdžių sertifikatai;</w:t>
      </w:r>
    </w:p>
    <w:p w14:paraId="311553E4" w14:textId="77777777" w:rsidR="00B569DF" w:rsidRPr="00E77744" w:rsidRDefault="00B569DF" w:rsidP="0043254B">
      <w:pPr>
        <w:numPr>
          <w:ilvl w:val="0"/>
          <w:numId w:val="4"/>
        </w:numPr>
        <w:tabs>
          <w:tab w:val="left" w:pos="993"/>
        </w:tabs>
        <w:ind w:left="562" w:hanging="562"/>
        <w:jc w:val="both"/>
        <w:rPr>
          <w:rFonts w:asciiTheme="minorHAnsi" w:hAnsiTheme="minorHAnsi" w:cstheme="minorHAnsi"/>
        </w:rPr>
      </w:pPr>
      <w:r w:rsidRPr="00E77744">
        <w:rPr>
          <w:rFonts w:asciiTheme="minorHAnsi" w:hAnsiTheme="minorHAnsi" w:cstheme="minorHAnsi"/>
        </w:rPr>
        <w:t>Suvirinimo siūlių formuliaras/ai</w:t>
      </w:r>
    </w:p>
    <w:p w14:paraId="1A4028E6" w14:textId="77777777" w:rsidR="00B569DF" w:rsidRPr="00E77744" w:rsidRDefault="00B569DF" w:rsidP="0043254B">
      <w:pPr>
        <w:numPr>
          <w:ilvl w:val="0"/>
          <w:numId w:val="4"/>
        </w:numPr>
        <w:tabs>
          <w:tab w:val="left" w:pos="993"/>
        </w:tabs>
        <w:ind w:left="562" w:hanging="562"/>
        <w:jc w:val="both"/>
        <w:rPr>
          <w:rFonts w:asciiTheme="minorHAnsi" w:hAnsiTheme="minorHAnsi" w:cstheme="minorHAnsi"/>
        </w:rPr>
      </w:pPr>
      <w:r w:rsidRPr="00E77744">
        <w:rPr>
          <w:rFonts w:asciiTheme="minorHAnsi" w:hAnsiTheme="minorHAnsi" w:cstheme="minorHAnsi"/>
        </w:rPr>
        <w:t>Suvirinimo medžiagų sertifikatai ar atitikties deklaracijos</w:t>
      </w:r>
    </w:p>
    <w:p w14:paraId="2A6DB594" w14:textId="77777777" w:rsidR="00B569DF" w:rsidRPr="00E77744" w:rsidRDefault="00B569DF" w:rsidP="0043254B">
      <w:pPr>
        <w:numPr>
          <w:ilvl w:val="0"/>
          <w:numId w:val="4"/>
        </w:numPr>
        <w:tabs>
          <w:tab w:val="left" w:pos="993"/>
        </w:tabs>
        <w:ind w:left="562" w:hanging="562"/>
        <w:jc w:val="both"/>
        <w:rPr>
          <w:rFonts w:asciiTheme="minorHAnsi" w:hAnsiTheme="minorHAnsi" w:cstheme="minorHAnsi"/>
        </w:rPr>
      </w:pPr>
      <w:r w:rsidRPr="00E77744">
        <w:rPr>
          <w:rFonts w:asciiTheme="minorHAnsi" w:hAnsiTheme="minorHAnsi" w:cstheme="minorHAnsi"/>
        </w:rPr>
        <w:t>Suvirinimo siūlių vizualinės apžiūros protokolai</w:t>
      </w:r>
    </w:p>
    <w:p w14:paraId="4DDBC72E" w14:textId="77777777" w:rsidR="00B569DF" w:rsidRPr="00E77744" w:rsidRDefault="00B569DF" w:rsidP="0043254B">
      <w:pPr>
        <w:numPr>
          <w:ilvl w:val="0"/>
          <w:numId w:val="4"/>
        </w:numPr>
        <w:tabs>
          <w:tab w:val="left" w:pos="993"/>
        </w:tabs>
        <w:ind w:left="562" w:hanging="562"/>
        <w:jc w:val="both"/>
        <w:rPr>
          <w:rFonts w:asciiTheme="minorHAnsi" w:hAnsiTheme="minorHAnsi" w:cstheme="minorHAnsi"/>
        </w:rPr>
      </w:pPr>
      <w:r w:rsidRPr="00E77744">
        <w:rPr>
          <w:rFonts w:asciiTheme="minorHAnsi" w:hAnsiTheme="minorHAnsi" w:cstheme="minorHAnsi"/>
        </w:rPr>
        <w:t>Suvirinimo darbų aprašai (SPA);</w:t>
      </w:r>
    </w:p>
    <w:p w14:paraId="03751671" w14:textId="77777777" w:rsidR="00B569DF" w:rsidRPr="00E77744" w:rsidRDefault="00B569DF" w:rsidP="0043254B">
      <w:pPr>
        <w:numPr>
          <w:ilvl w:val="0"/>
          <w:numId w:val="4"/>
        </w:numPr>
        <w:tabs>
          <w:tab w:val="left" w:pos="993"/>
        </w:tabs>
        <w:ind w:left="562" w:hanging="562"/>
        <w:jc w:val="both"/>
        <w:rPr>
          <w:rFonts w:asciiTheme="minorHAnsi" w:hAnsiTheme="minorHAnsi" w:cstheme="minorHAnsi"/>
        </w:rPr>
      </w:pPr>
      <w:r w:rsidRPr="00E77744">
        <w:rPr>
          <w:rFonts w:asciiTheme="minorHAnsi" w:hAnsiTheme="minorHAnsi" w:cstheme="minorHAnsi"/>
        </w:rPr>
        <w:t>Naujai pastatytų įrenginių naudojimo instrukcijos;</w:t>
      </w:r>
    </w:p>
    <w:p w14:paraId="3DEAA1A7" w14:textId="77777777" w:rsidR="00B569DF" w:rsidRPr="00E77744" w:rsidRDefault="00B569DF" w:rsidP="0043254B">
      <w:pPr>
        <w:numPr>
          <w:ilvl w:val="0"/>
          <w:numId w:val="4"/>
        </w:numPr>
        <w:tabs>
          <w:tab w:val="left" w:pos="993"/>
        </w:tabs>
        <w:ind w:left="562" w:hanging="562"/>
        <w:jc w:val="both"/>
        <w:rPr>
          <w:rFonts w:asciiTheme="minorHAnsi" w:hAnsiTheme="minorHAnsi" w:cstheme="minorHAnsi"/>
        </w:rPr>
      </w:pPr>
      <w:r w:rsidRPr="00E77744">
        <w:rPr>
          <w:rFonts w:asciiTheme="minorHAnsi" w:hAnsiTheme="minorHAnsi" w:cstheme="minorHAnsi"/>
        </w:rPr>
        <w:t>Garantinio laikotarpio sutartinių įsipareigojimų laidavimo draudimą patvirtinantys dokumentai.</w:t>
      </w:r>
    </w:p>
    <w:p w14:paraId="1645F22F" w14:textId="5ED8F376" w:rsidR="00F05967" w:rsidRPr="00E77744" w:rsidRDefault="004817F9" w:rsidP="0043254B">
      <w:pPr>
        <w:numPr>
          <w:ilvl w:val="0"/>
          <w:numId w:val="4"/>
        </w:numPr>
        <w:tabs>
          <w:tab w:val="left" w:pos="993"/>
        </w:tabs>
        <w:ind w:left="562" w:hanging="562"/>
        <w:jc w:val="both"/>
        <w:rPr>
          <w:rFonts w:asciiTheme="minorHAnsi" w:hAnsiTheme="minorHAnsi" w:cstheme="minorHAnsi"/>
        </w:rPr>
      </w:pPr>
      <w:r>
        <w:rPr>
          <w:rFonts w:asciiTheme="minorHAnsi" w:hAnsiTheme="minorHAnsi" w:cstheme="minorHAnsi"/>
        </w:rPr>
        <w:t>Technologinės</w:t>
      </w:r>
      <w:r w:rsidR="003E41BC">
        <w:rPr>
          <w:rFonts w:asciiTheme="minorHAnsi" w:hAnsiTheme="minorHAnsi" w:cstheme="minorHAnsi"/>
        </w:rPr>
        <w:t xml:space="preserve"> schemos;</w:t>
      </w:r>
    </w:p>
    <w:p w14:paraId="7001C659" w14:textId="6D05915D" w:rsidR="0074028D" w:rsidRPr="00E77744" w:rsidRDefault="0074028D" w:rsidP="51BEE530">
      <w:pPr>
        <w:numPr>
          <w:ilvl w:val="0"/>
          <w:numId w:val="4"/>
        </w:numPr>
        <w:tabs>
          <w:tab w:val="left" w:pos="993"/>
        </w:tabs>
        <w:ind w:left="562" w:hanging="562"/>
        <w:jc w:val="both"/>
        <w:rPr>
          <w:rFonts w:asciiTheme="minorHAnsi" w:hAnsiTheme="minorHAnsi"/>
        </w:rPr>
      </w:pPr>
      <w:r w:rsidRPr="51BEE530">
        <w:rPr>
          <w:rFonts w:asciiTheme="minorHAnsi" w:hAnsiTheme="minorHAnsi"/>
        </w:rPr>
        <w:t>Bandymų ataskaitos</w:t>
      </w:r>
      <w:r w:rsidR="007C487B" w:rsidRPr="51BEE530">
        <w:rPr>
          <w:rFonts w:asciiTheme="minorHAnsi" w:hAnsiTheme="minorHAnsi"/>
        </w:rPr>
        <w:t xml:space="preserve">, </w:t>
      </w:r>
      <w:r w:rsidR="00471283" w:rsidRPr="51BEE530">
        <w:rPr>
          <w:rFonts w:asciiTheme="minorHAnsi" w:hAnsiTheme="minorHAnsi"/>
        </w:rPr>
        <w:t xml:space="preserve">technologinių apsaugų ir </w:t>
      </w:r>
      <w:r w:rsidR="006E3639" w:rsidRPr="51BEE530">
        <w:rPr>
          <w:rFonts w:asciiTheme="minorHAnsi" w:hAnsiTheme="minorHAnsi"/>
        </w:rPr>
        <w:t>blokuočių nustatymo lentelės, rėžiminė A</w:t>
      </w:r>
      <w:r w:rsidR="002B0566" w:rsidRPr="51BEE530">
        <w:rPr>
          <w:rFonts w:asciiTheme="minorHAnsi" w:hAnsiTheme="minorHAnsi"/>
        </w:rPr>
        <w:t>ŠS lentelė</w:t>
      </w:r>
      <w:r w:rsidR="007E54E3" w:rsidRPr="51BEE530">
        <w:rPr>
          <w:rFonts w:asciiTheme="minorHAnsi" w:hAnsiTheme="minorHAnsi"/>
        </w:rPr>
        <w:t>;</w:t>
      </w:r>
    </w:p>
    <w:p w14:paraId="4AA20AFC" w14:textId="132C8FF0" w:rsidR="00E92621" w:rsidRPr="00E77744" w:rsidRDefault="000C3E10" w:rsidP="1F3A39A9">
      <w:pPr>
        <w:numPr>
          <w:ilvl w:val="0"/>
          <w:numId w:val="4"/>
        </w:numPr>
        <w:tabs>
          <w:tab w:val="left" w:pos="993"/>
        </w:tabs>
        <w:ind w:left="562" w:hanging="562"/>
        <w:jc w:val="both"/>
        <w:rPr>
          <w:rFonts w:asciiTheme="minorHAnsi" w:hAnsiTheme="minorHAnsi"/>
        </w:rPr>
      </w:pPr>
      <w:r w:rsidRPr="1F3A39A9">
        <w:rPr>
          <w:rFonts w:asciiTheme="minorHAnsi" w:hAnsiTheme="minorHAnsi"/>
        </w:rPr>
        <w:t>Technologinių apsaugų bandymo metodik</w:t>
      </w:r>
      <w:r w:rsidR="00117E6D" w:rsidRPr="1F3A39A9">
        <w:rPr>
          <w:rFonts w:asciiTheme="minorHAnsi" w:hAnsiTheme="minorHAnsi"/>
        </w:rPr>
        <w:t>a</w:t>
      </w:r>
      <w:r w:rsidRPr="1F3A39A9">
        <w:rPr>
          <w:rFonts w:asciiTheme="minorHAnsi" w:hAnsiTheme="minorHAnsi"/>
        </w:rPr>
        <w:t xml:space="preserve">, </w:t>
      </w:r>
      <w:r w:rsidR="00F21BB3" w:rsidRPr="1F3A39A9">
        <w:rPr>
          <w:rFonts w:asciiTheme="minorHAnsi" w:hAnsiTheme="minorHAnsi"/>
        </w:rPr>
        <w:t>automatini</w:t>
      </w:r>
      <w:r w:rsidR="00412188" w:rsidRPr="1F3A39A9">
        <w:rPr>
          <w:rFonts w:asciiTheme="minorHAnsi" w:hAnsiTheme="minorHAnsi"/>
        </w:rPr>
        <w:t xml:space="preserve">ų reguliatorių veikimo aprašymai, </w:t>
      </w:r>
      <w:r w:rsidR="00914E39" w:rsidRPr="1F3A39A9">
        <w:rPr>
          <w:rFonts w:asciiTheme="minorHAnsi" w:hAnsiTheme="minorHAnsi"/>
        </w:rPr>
        <w:t>automatinio paleidimo/</w:t>
      </w:r>
      <w:r w:rsidR="0052197D" w:rsidRPr="1F3A39A9">
        <w:rPr>
          <w:rFonts w:asciiTheme="minorHAnsi" w:hAnsiTheme="minorHAnsi"/>
        </w:rPr>
        <w:t>veikimo/</w:t>
      </w:r>
      <w:r w:rsidR="00914E39" w:rsidRPr="1F3A39A9">
        <w:rPr>
          <w:rFonts w:asciiTheme="minorHAnsi" w:hAnsiTheme="minorHAnsi"/>
        </w:rPr>
        <w:t xml:space="preserve">stabdymo </w:t>
      </w:r>
      <w:r w:rsidR="0052197D" w:rsidRPr="1F3A39A9">
        <w:rPr>
          <w:rFonts w:asciiTheme="minorHAnsi" w:hAnsiTheme="minorHAnsi"/>
        </w:rPr>
        <w:t>algoritmų</w:t>
      </w:r>
      <w:r w:rsidR="00914E39" w:rsidRPr="1F3A39A9">
        <w:rPr>
          <w:rFonts w:asciiTheme="minorHAnsi" w:hAnsiTheme="minorHAnsi"/>
        </w:rPr>
        <w:t xml:space="preserve"> aprašymai</w:t>
      </w:r>
      <w:r w:rsidR="00242010" w:rsidRPr="1F3A39A9">
        <w:rPr>
          <w:rFonts w:asciiTheme="minorHAnsi" w:hAnsiTheme="minorHAnsi"/>
        </w:rPr>
        <w:t xml:space="preserve">, įspėjamųjų/avarinių/sisteminių/būsenos </w:t>
      </w:r>
      <w:r w:rsidR="00242010" w:rsidRPr="1F3A39A9">
        <w:rPr>
          <w:rFonts w:asciiTheme="minorHAnsi" w:hAnsiTheme="minorHAnsi"/>
        </w:rPr>
        <w:lastRenderedPageBreak/>
        <w:t>pokyčių/operatoriaus veiksmų pranešimų sąrašas. Pagal sudarytą pranešimų sąrašą, aprašyti galimas sąlygas, sudariusias būseną pranešimui ir rekomenduotini veiksmai, šalinant veiksnių priežastį, aprašymas turi būti pakankamai detalus, kad specialistas galėtų nustatyti sistemos bet kurio avarinio įvykio priežastį</w:t>
      </w:r>
      <w:r w:rsidR="005E7857" w:rsidRPr="1F3A39A9">
        <w:rPr>
          <w:rFonts w:asciiTheme="minorHAnsi" w:hAnsiTheme="minorHAnsi"/>
        </w:rPr>
        <w:t>;</w:t>
      </w:r>
      <w:r w:rsidR="00417A07" w:rsidRPr="1F3A39A9">
        <w:rPr>
          <w:rFonts w:asciiTheme="minorHAnsi" w:hAnsiTheme="minorHAnsi"/>
        </w:rPr>
        <w:t>-</w:t>
      </w:r>
    </w:p>
    <w:p w14:paraId="6D484AC6" w14:textId="77777777" w:rsidR="00B569DF" w:rsidRPr="00E77744" w:rsidRDefault="00B569DF" w:rsidP="0043254B">
      <w:pPr>
        <w:numPr>
          <w:ilvl w:val="0"/>
          <w:numId w:val="4"/>
        </w:numPr>
        <w:tabs>
          <w:tab w:val="left" w:pos="993"/>
        </w:tabs>
        <w:ind w:left="562" w:hanging="562"/>
        <w:jc w:val="both"/>
        <w:rPr>
          <w:rFonts w:asciiTheme="minorHAnsi" w:hAnsiTheme="minorHAnsi" w:cstheme="minorHAnsi"/>
        </w:rPr>
      </w:pPr>
      <w:r w:rsidRPr="00E77744">
        <w:rPr>
          <w:rFonts w:asciiTheme="minorHAnsi" w:hAnsiTheme="minorHAnsi" w:cstheme="minorHAnsi"/>
        </w:rPr>
        <w:t xml:space="preserve">Kiti būtini dokumentai esantys </w:t>
      </w:r>
      <w:r w:rsidRPr="00E77744">
        <w:rPr>
          <w:rFonts w:asciiTheme="minorHAnsi" w:eastAsia="CIDFont+F2" w:hAnsiTheme="minorHAnsi" w:cstheme="minorHAnsi"/>
        </w:rPr>
        <w:t>Techninio projekto apimtyje (1 priedas)</w:t>
      </w:r>
    </w:p>
    <w:p w14:paraId="0969763C" w14:textId="7231E3BB" w:rsidR="00B569DF" w:rsidRPr="00E77744" w:rsidRDefault="00B569DF" w:rsidP="51BEE530">
      <w:pPr>
        <w:pStyle w:val="ListParagraph"/>
        <w:numPr>
          <w:ilvl w:val="1"/>
          <w:numId w:val="2"/>
        </w:numPr>
        <w:tabs>
          <w:tab w:val="left" w:pos="567"/>
          <w:tab w:val="left" w:pos="709"/>
          <w:tab w:val="left" w:pos="1560"/>
        </w:tabs>
        <w:ind w:left="562" w:hanging="562"/>
        <w:jc w:val="both"/>
        <w:rPr>
          <w:rFonts w:asciiTheme="minorHAnsi" w:hAnsiTheme="minorHAnsi" w:cstheme="minorHAnsi"/>
        </w:rPr>
      </w:pPr>
      <w:r w:rsidRPr="51BEE530">
        <w:rPr>
          <w:rFonts w:asciiTheme="minorHAnsi" w:hAnsiTheme="minorHAnsi"/>
        </w:rPr>
        <w:t xml:space="preserve">Dokumentacija turi būti pateikta lietuvių kalba. </w:t>
      </w:r>
    </w:p>
    <w:p w14:paraId="107968BD" w14:textId="77777777" w:rsidR="00520C99" w:rsidRPr="00E77744" w:rsidRDefault="00520C99" w:rsidP="00B72ABF">
      <w:pPr>
        <w:tabs>
          <w:tab w:val="left" w:pos="567"/>
          <w:tab w:val="left" w:pos="709"/>
          <w:tab w:val="left" w:pos="1560"/>
        </w:tabs>
        <w:ind w:firstLine="0"/>
        <w:jc w:val="both"/>
        <w:rPr>
          <w:rFonts w:asciiTheme="minorHAnsi" w:hAnsiTheme="minorHAnsi" w:cstheme="minorHAnsi"/>
        </w:rPr>
      </w:pPr>
    </w:p>
    <w:p w14:paraId="4175EFB8" w14:textId="77777777" w:rsidR="000C7245" w:rsidRPr="00E77744" w:rsidDel="00F5569B" w:rsidRDefault="28A1DFDD" w:rsidP="51BEE530">
      <w:pPr>
        <w:pStyle w:val="ListParagraph"/>
        <w:numPr>
          <w:ilvl w:val="0"/>
          <w:numId w:val="2"/>
        </w:numPr>
        <w:pBdr>
          <w:top w:val="single" w:sz="12" w:space="0" w:color="auto"/>
          <w:bottom w:val="single" w:sz="12" w:space="1" w:color="auto"/>
        </w:pBdr>
        <w:tabs>
          <w:tab w:val="left" w:pos="284"/>
        </w:tabs>
        <w:ind w:left="562" w:hanging="562"/>
        <w:contextualSpacing w:val="0"/>
        <w:jc w:val="both"/>
        <w:rPr>
          <w:rFonts w:asciiTheme="minorHAnsi" w:hAnsiTheme="minorHAnsi" w:cstheme="minorHAnsi"/>
          <w:b/>
          <w:bCs/>
        </w:rPr>
      </w:pPr>
      <w:r w:rsidRPr="51BEE530">
        <w:rPr>
          <w:rFonts w:asciiTheme="minorHAnsi" w:hAnsiTheme="minorHAnsi"/>
          <w:b/>
          <w:bCs/>
        </w:rPr>
        <w:t>PRIEDAI</w:t>
      </w:r>
    </w:p>
    <w:p w14:paraId="205E1B62" w14:textId="51356A92" w:rsidR="000C7245" w:rsidRPr="00E77744" w:rsidRDefault="000C7245" w:rsidP="0043254B">
      <w:pPr>
        <w:autoSpaceDE w:val="0"/>
        <w:autoSpaceDN w:val="0"/>
        <w:adjustRightInd w:val="0"/>
        <w:ind w:left="562" w:hanging="562"/>
        <w:jc w:val="both"/>
        <w:rPr>
          <w:rFonts w:asciiTheme="minorHAnsi" w:eastAsia="CIDFont+F2" w:hAnsiTheme="minorHAnsi" w:cstheme="minorHAnsi"/>
        </w:rPr>
      </w:pPr>
      <w:r w:rsidRPr="00E77744">
        <w:rPr>
          <w:rFonts w:asciiTheme="minorHAnsi" w:eastAsia="Times New Roman" w:hAnsiTheme="minorHAnsi" w:cstheme="minorHAnsi"/>
        </w:rPr>
        <w:t xml:space="preserve">1 priedas – </w:t>
      </w:r>
      <w:r w:rsidRPr="00E77744">
        <w:rPr>
          <w:rFonts w:asciiTheme="minorHAnsi" w:eastAsia="CIDFont+F2" w:hAnsiTheme="minorHAnsi" w:cstheme="minorHAnsi"/>
        </w:rPr>
        <w:t>Techninis projektas, kurio sudėtyje yra detaliau išnagrinėti  sklypo plano, architektūros, konstrukcijų, technologijos (šilumos gamybos ir transformavimo), gaisrinės saugos, elektrotechnikos, vandentiekio ir nuotekų šalinimo, šildymo, vėdinimo ir oro kondicionavimo, procesų valdymo ir automatizacijos bei pasirengimo statybai ir statybos darbų organizavimo dalių sprendiniai.</w:t>
      </w:r>
    </w:p>
    <w:p w14:paraId="1F2A9404" w14:textId="2FC6DBB6" w:rsidR="000D2583" w:rsidRPr="00E77744" w:rsidRDefault="00926B00" w:rsidP="0043254B">
      <w:pPr>
        <w:autoSpaceDE w:val="0"/>
        <w:autoSpaceDN w:val="0"/>
        <w:adjustRightInd w:val="0"/>
        <w:ind w:left="562" w:hanging="562"/>
        <w:jc w:val="both"/>
        <w:rPr>
          <w:rFonts w:asciiTheme="minorHAnsi" w:eastAsia="CIDFont+F2" w:hAnsiTheme="minorHAnsi"/>
        </w:rPr>
      </w:pPr>
      <w:r w:rsidRPr="3EDA0D0B">
        <w:rPr>
          <w:rFonts w:asciiTheme="minorHAnsi" w:eastAsia="CIDFont+F2" w:hAnsiTheme="minorHAnsi"/>
        </w:rPr>
        <w:t>2</w:t>
      </w:r>
      <w:r w:rsidR="000D2583" w:rsidRPr="3EDA0D0B">
        <w:rPr>
          <w:rFonts w:asciiTheme="minorHAnsi" w:eastAsia="CIDFont+F2" w:hAnsiTheme="minorHAnsi"/>
        </w:rPr>
        <w:t xml:space="preserve"> priedas –</w:t>
      </w:r>
      <w:r w:rsidR="00EB0053" w:rsidRPr="3EDA0D0B">
        <w:rPr>
          <w:rFonts w:asciiTheme="minorHAnsi" w:hAnsiTheme="minorHAnsi"/>
        </w:rPr>
        <w:t xml:space="preserve"> AŠS garantiniai parametrai</w:t>
      </w:r>
      <w:r w:rsidR="0031099F" w:rsidRPr="3EDA0D0B">
        <w:rPr>
          <w:rFonts w:asciiTheme="minorHAnsi" w:hAnsiTheme="minorHAnsi"/>
        </w:rPr>
        <w:t>.</w:t>
      </w:r>
    </w:p>
    <w:p w14:paraId="418B83E3" w14:textId="695B7047" w:rsidR="000C7245" w:rsidRPr="00E77744" w:rsidRDefault="000C7245" w:rsidP="0043254B">
      <w:pPr>
        <w:ind w:left="562" w:hanging="562"/>
        <w:jc w:val="both"/>
        <w:rPr>
          <w:rFonts w:asciiTheme="minorHAnsi" w:hAnsiTheme="minorHAnsi" w:cstheme="minorHAnsi"/>
          <w:b/>
        </w:rPr>
      </w:pPr>
    </w:p>
    <w:p w14:paraId="204F76F4" w14:textId="647A4EF7" w:rsidR="000C7245" w:rsidRPr="00E77744" w:rsidRDefault="000C7245" w:rsidP="0043254B">
      <w:pPr>
        <w:ind w:left="562" w:hanging="562"/>
        <w:jc w:val="both"/>
        <w:rPr>
          <w:rFonts w:asciiTheme="minorHAnsi" w:hAnsiTheme="minorHAnsi" w:cstheme="minorHAnsi"/>
          <w:b/>
        </w:rPr>
      </w:pPr>
    </w:p>
    <w:p w14:paraId="74170701" w14:textId="3DFD609F" w:rsidR="00B71067" w:rsidRPr="00E77744" w:rsidRDefault="00B71067" w:rsidP="0043254B">
      <w:pPr>
        <w:pStyle w:val="ListParagraph"/>
        <w:tabs>
          <w:tab w:val="left" w:pos="567"/>
        </w:tabs>
        <w:ind w:left="562" w:hanging="562"/>
        <w:contextualSpacing w:val="0"/>
        <w:jc w:val="both"/>
        <w:rPr>
          <w:rFonts w:asciiTheme="minorHAnsi" w:eastAsia="Times New Roman" w:hAnsiTheme="minorHAnsi" w:cstheme="minorHAnsi"/>
        </w:rPr>
      </w:pPr>
    </w:p>
    <w:sectPr w:rsidR="00B71067" w:rsidRPr="00E77744" w:rsidSect="00B71067">
      <w:headerReference w:type="default" r:id="rId13"/>
      <w:footerReference w:type="default" r:id="rId14"/>
      <w:headerReference w:type="first" r:id="rId15"/>
      <w:pgSz w:w="11906" w:h="16838"/>
      <w:pgMar w:top="1134" w:right="567" w:bottom="1134"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912588" w14:textId="77777777" w:rsidR="00B2793C" w:rsidRDefault="00B2793C" w:rsidP="002603FC">
      <w:r>
        <w:separator/>
      </w:r>
    </w:p>
  </w:endnote>
  <w:endnote w:type="continuationSeparator" w:id="0">
    <w:p w14:paraId="0E9FA7B0" w14:textId="77777777" w:rsidR="00B2793C" w:rsidRDefault="00B2793C" w:rsidP="002603FC">
      <w:r>
        <w:continuationSeparator/>
      </w:r>
    </w:p>
  </w:endnote>
  <w:endnote w:type="continuationNotice" w:id="1">
    <w:p w14:paraId="38A0305A" w14:textId="77777777" w:rsidR="00B2793C" w:rsidRDefault="00B279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IDFont+F2">
    <w:altName w:val="Calibri"/>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6162400"/>
      <w:docPartObj>
        <w:docPartGallery w:val="Page Numbers (Bottom of Page)"/>
        <w:docPartUnique/>
      </w:docPartObj>
    </w:sdtPr>
    <w:sdtEndPr>
      <w:rPr>
        <w:sz w:val="20"/>
      </w:rPr>
    </w:sdtEndPr>
    <w:sdtContent>
      <w:p w14:paraId="7FA0CB71" w14:textId="555395C9" w:rsidR="00056405" w:rsidRPr="00056247" w:rsidRDefault="00056405" w:rsidP="00056247">
        <w:pPr>
          <w:pStyle w:val="Footer"/>
          <w:tabs>
            <w:tab w:val="clear" w:pos="4819"/>
          </w:tabs>
          <w:ind w:firstLine="0"/>
          <w:jc w:val="center"/>
          <w:rPr>
            <w:sz w:val="20"/>
          </w:rPr>
        </w:pPr>
        <w:r w:rsidRPr="00056247">
          <w:rPr>
            <w:sz w:val="20"/>
          </w:rPr>
          <w:fldChar w:fldCharType="begin"/>
        </w:r>
        <w:r w:rsidRPr="00056247">
          <w:rPr>
            <w:sz w:val="20"/>
          </w:rPr>
          <w:instrText xml:space="preserve"> PAGE   \* MERGEFORMAT </w:instrText>
        </w:r>
        <w:r w:rsidRPr="00056247">
          <w:rPr>
            <w:sz w:val="20"/>
          </w:rPr>
          <w:fldChar w:fldCharType="separate"/>
        </w:r>
        <w:r w:rsidR="000A0D97">
          <w:rPr>
            <w:noProof/>
            <w:sz w:val="20"/>
          </w:rPr>
          <w:t>3</w:t>
        </w:r>
        <w:r w:rsidRPr="00056247">
          <w:rPr>
            <w:noProof/>
            <w:sz w:val="20"/>
          </w:rPr>
          <w:fldChar w:fldCharType="end"/>
        </w:r>
      </w:p>
    </w:sdtContent>
  </w:sdt>
  <w:p w14:paraId="56A9991F" w14:textId="77777777" w:rsidR="00056405" w:rsidRDefault="000564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B59B13" w14:textId="77777777" w:rsidR="00B2793C" w:rsidRDefault="00B2793C" w:rsidP="002603FC">
      <w:r>
        <w:separator/>
      </w:r>
    </w:p>
  </w:footnote>
  <w:footnote w:type="continuationSeparator" w:id="0">
    <w:p w14:paraId="5E5A272D" w14:textId="77777777" w:rsidR="00B2793C" w:rsidRDefault="00B2793C" w:rsidP="002603FC">
      <w:r>
        <w:continuationSeparator/>
      </w:r>
    </w:p>
  </w:footnote>
  <w:footnote w:type="continuationNotice" w:id="1">
    <w:p w14:paraId="198BF520" w14:textId="77777777" w:rsidR="00B2793C" w:rsidRDefault="00B279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A45259" w14:textId="17429BD7" w:rsidR="00C863F5" w:rsidRPr="0031099F" w:rsidRDefault="00C863F5" w:rsidP="00831CFA">
    <w:pPr>
      <w:pStyle w:val="Header"/>
      <w:jc w:val="right"/>
      <w:rPr>
        <w:rFonts w:asciiTheme="minorHAnsi" w:hAnsiTheme="minorHAnsi" w:cstheme="minorHAnsi"/>
      </w:rPr>
    </w:pPr>
    <w:r w:rsidRPr="0031099F">
      <w:rPr>
        <w:rFonts w:asciiTheme="minorHAnsi" w:hAnsiTheme="minorHAnsi" w:cstheme="minorHAnsi"/>
      </w:rPr>
      <w:t>Pirkimo Specialiųjų sąlygų 1 priedas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7"/>
    </w:tblGrid>
    <w:tr w:rsidR="00056405" w14:paraId="5CB6CAFC" w14:textId="77777777" w:rsidTr="00B71067">
      <w:tc>
        <w:tcPr>
          <w:tcW w:w="4111" w:type="dxa"/>
          <w:hideMark/>
        </w:tcPr>
        <w:p w14:paraId="74A5959C" w14:textId="109D4561" w:rsidR="00056405" w:rsidRDefault="00056405">
          <w:pPr>
            <w:pStyle w:val="BodyTextIndent"/>
            <w:tabs>
              <w:tab w:val="left" w:pos="4536"/>
            </w:tabs>
            <w:spacing w:after="60"/>
            <w:ind w:left="0"/>
            <w:rPr>
              <w:rFonts w:ascii="Arial" w:hAnsi="Arial" w:cs="Arial"/>
              <w:i/>
              <w:sz w:val="20"/>
              <w:lang w:eastAsia="lt-LT"/>
            </w:rPr>
          </w:pPr>
        </w:p>
      </w:tc>
      <w:tc>
        <w:tcPr>
          <w:tcW w:w="5527" w:type="dxa"/>
        </w:tcPr>
        <w:p w14:paraId="0F697B95" w14:textId="77777777" w:rsidR="00056405" w:rsidRDefault="00056405">
          <w:pPr>
            <w:pStyle w:val="BodyTextIndent"/>
            <w:tabs>
              <w:tab w:val="left" w:pos="4712"/>
            </w:tabs>
            <w:spacing w:after="60"/>
            <w:ind w:left="0"/>
            <w:jc w:val="right"/>
            <w:rPr>
              <w:rFonts w:ascii="Arial" w:hAnsi="Arial" w:cs="Arial"/>
              <w:i/>
              <w:sz w:val="20"/>
              <w:lang w:eastAsia="lt-LT"/>
            </w:rPr>
          </w:pPr>
        </w:p>
      </w:tc>
    </w:tr>
  </w:tbl>
  <w:p w14:paraId="6B9606CD" w14:textId="77777777" w:rsidR="00056405" w:rsidRDefault="00056405" w:rsidP="004F720A">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0795C"/>
    <w:multiLevelType w:val="multilevel"/>
    <w:tmpl w:val="48E022E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Wingdings" w:hAnsi="Wingding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80645D"/>
    <w:multiLevelType w:val="hybridMultilevel"/>
    <w:tmpl w:val="6100AE62"/>
    <w:lvl w:ilvl="0" w:tplc="F9ECA02C">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2" w15:restartNumberingAfterBreak="0">
    <w:nsid w:val="0F6A195E"/>
    <w:multiLevelType w:val="hybridMultilevel"/>
    <w:tmpl w:val="DD12AA76"/>
    <w:lvl w:ilvl="0" w:tplc="1390D13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F426A3"/>
    <w:multiLevelType w:val="multilevel"/>
    <w:tmpl w:val="BE881FAE"/>
    <w:lvl w:ilvl="0">
      <w:start w:val="1"/>
      <w:numFmt w:val="decimal"/>
      <w:lvlText w:val="%1."/>
      <w:lvlJc w:val="left"/>
      <w:pPr>
        <w:ind w:left="720" w:hanging="360"/>
      </w:pPr>
      <w:rPr>
        <w:b/>
        <w:color w:val="auto"/>
      </w:rPr>
    </w:lvl>
    <w:lvl w:ilvl="1">
      <w:start w:val="1"/>
      <w:numFmt w:val="decimal"/>
      <w:lvlText w:val="%1.%2."/>
      <w:lvlJc w:val="left"/>
      <w:pPr>
        <w:ind w:left="360" w:hanging="360"/>
      </w:pPr>
      <w:rPr>
        <w:b w:val="0"/>
        <w:bCs w:val="0"/>
        <w:i w:val="0"/>
        <w:color w:val="auto"/>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27DB3850"/>
    <w:multiLevelType w:val="multilevel"/>
    <w:tmpl w:val="1AA6933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01F3F9A"/>
    <w:multiLevelType w:val="multilevel"/>
    <w:tmpl w:val="CE006A52"/>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3.%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BE32A1A"/>
    <w:multiLevelType w:val="multilevel"/>
    <w:tmpl w:val="D8D04C9A"/>
    <w:lvl w:ilvl="0">
      <w:start w:val="2"/>
      <w:numFmt w:val="decimal"/>
      <w:lvlText w:val="%1."/>
      <w:lvlJc w:val="left"/>
      <w:pPr>
        <w:ind w:left="360" w:hanging="360"/>
      </w:pPr>
      <w:rPr>
        <w:rFonts w:hint="default"/>
      </w:rPr>
    </w:lvl>
    <w:lvl w:ilvl="1">
      <w:start w:val="1"/>
      <w:numFmt w:val="decimal"/>
      <w:lvlText w:val="%1.%2."/>
      <w:lvlJc w:val="left"/>
      <w:pPr>
        <w:ind w:left="1080" w:hanging="720"/>
      </w:p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D2739CB"/>
    <w:multiLevelType w:val="hybridMultilevel"/>
    <w:tmpl w:val="A0BCE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313937"/>
    <w:multiLevelType w:val="multilevel"/>
    <w:tmpl w:val="EBFCE51C"/>
    <w:lvl w:ilvl="0">
      <w:start w:val="1"/>
      <w:numFmt w:val="decimal"/>
      <w:lvlText w:val="%1."/>
      <w:lvlJc w:val="left"/>
      <w:pPr>
        <w:ind w:left="720" w:hanging="360"/>
      </w:pPr>
      <w:rPr>
        <w:rFonts w:hint="default"/>
        <w:b/>
        <w:color w:val="auto"/>
      </w:rPr>
    </w:lvl>
    <w:lvl w:ilvl="1">
      <w:start w:val="1"/>
      <w:numFmt w:val="decimal"/>
      <w:lvlText w:val="%1.%2."/>
      <w:lvlJc w:val="left"/>
      <w:pPr>
        <w:ind w:left="360" w:hanging="360"/>
      </w:pPr>
      <w:rPr>
        <w:rFonts w:hint="default"/>
        <w:b w:val="0"/>
        <w:bCs w:val="0"/>
        <w:i w:val="0"/>
        <w:color w:val="auto"/>
        <w:sz w:val="22"/>
        <w:szCs w:val="22"/>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9" w15:restartNumberingAfterBreak="0">
    <w:nsid w:val="44775D3C"/>
    <w:multiLevelType w:val="multilevel"/>
    <w:tmpl w:val="5C0471C8"/>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2.%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79B3EF9"/>
    <w:multiLevelType w:val="multilevel"/>
    <w:tmpl w:val="456462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A7B0EE9"/>
    <w:multiLevelType w:val="multilevel"/>
    <w:tmpl w:val="97B44B82"/>
    <w:lvl w:ilvl="0">
      <w:start w:val="1"/>
      <w:numFmt w:val="decimal"/>
      <w:lvlText w:val="%1."/>
      <w:lvlJc w:val="left"/>
      <w:pPr>
        <w:ind w:left="1004" w:hanging="360"/>
      </w:pPr>
    </w:lvl>
    <w:lvl w:ilvl="1">
      <w:start w:val="3"/>
      <w:numFmt w:val="decimal"/>
      <w:isLgl/>
      <w:lvlText w:val="%1.%2"/>
      <w:lvlJc w:val="left"/>
      <w:pPr>
        <w:ind w:left="1004" w:hanging="360"/>
      </w:pPr>
      <w:rPr>
        <w:rFonts w:eastAsia="Times New Roman" w:hint="default"/>
        <w:color w:val="000000"/>
      </w:rPr>
    </w:lvl>
    <w:lvl w:ilvl="2">
      <w:start w:val="1"/>
      <w:numFmt w:val="decimal"/>
      <w:isLgl/>
      <w:lvlText w:val="%1.%2.%3"/>
      <w:lvlJc w:val="left"/>
      <w:pPr>
        <w:ind w:left="1364" w:hanging="720"/>
      </w:pPr>
      <w:rPr>
        <w:rFonts w:eastAsia="Times New Roman" w:hint="default"/>
        <w:color w:val="000000"/>
      </w:rPr>
    </w:lvl>
    <w:lvl w:ilvl="3">
      <w:start w:val="1"/>
      <w:numFmt w:val="decimal"/>
      <w:isLgl/>
      <w:lvlText w:val="%1.%2.%3.%4"/>
      <w:lvlJc w:val="left"/>
      <w:pPr>
        <w:ind w:left="1364" w:hanging="720"/>
      </w:pPr>
      <w:rPr>
        <w:rFonts w:eastAsia="Times New Roman" w:hint="default"/>
        <w:color w:val="000000"/>
      </w:rPr>
    </w:lvl>
    <w:lvl w:ilvl="4">
      <w:start w:val="1"/>
      <w:numFmt w:val="decimal"/>
      <w:isLgl/>
      <w:lvlText w:val="%1.%2.%3.%4.%5"/>
      <w:lvlJc w:val="left"/>
      <w:pPr>
        <w:ind w:left="1724" w:hanging="1080"/>
      </w:pPr>
      <w:rPr>
        <w:rFonts w:eastAsia="Times New Roman" w:hint="default"/>
        <w:color w:val="000000"/>
      </w:rPr>
    </w:lvl>
    <w:lvl w:ilvl="5">
      <w:start w:val="1"/>
      <w:numFmt w:val="decimal"/>
      <w:isLgl/>
      <w:lvlText w:val="%1.%2.%3.%4.%5.%6"/>
      <w:lvlJc w:val="left"/>
      <w:pPr>
        <w:ind w:left="1724" w:hanging="1080"/>
      </w:pPr>
      <w:rPr>
        <w:rFonts w:eastAsia="Times New Roman" w:hint="default"/>
        <w:color w:val="000000"/>
      </w:rPr>
    </w:lvl>
    <w:lvl w:ilvl="6">
      <w:start w:val="1"/>
      <w:numFmt w:val="decimal"/>
      <w:isLgl/>
      <w:lvlText w:val="%1.%2.%3.%4.%5.%6.%7"/>
      <w:lvlJc w:val="left"/>
      <w:pPr>
        <w:ind w:left="2084" w:hanging="1440"/>
      </w:pPr>
      <w:rPr>
        <w:rFonts w:eastAsia="Times New Roman" w:hint="default"/>
        <w:color w:val="000000"/>
      </w:rPr>
    </w:lvl>
    <w:lvl w:ilvl="7">
      <w:start w:val="1"/>
      <w:numFmt w:val="decimal"/>
      <w:isLgl/>
      <w:lvlText w:val="%1.%2.%3.%4.%5.%6.%7.%8"/>
      <w:lvlJc w:val="left"/>
      <w:pPr>
        <w:ind w:left="2084" w:hanging="1440"/>
      </w:pPr>
      <w:rPr>
        <w:rFonts w:eastAsia="Times New Roman" w:hint="default"/>
        <w:color w:val="000000"/>
      </w:rPr>
    </w:lvl>
    <w:lvl w:ilvl="8">
      <w:start w:val="1"/>
      <w:numFmt w:val="decimal"/>
      <w:isLgl/>
      <w:lvlText w:val="%1.%2.%3.%4.%5.%6.%7.%8.%9"/>
      <w:lvlJc w:val="left"/>
      <w:pPr>
        <w:ind w:left="2084" w:hanging="1440"/>
      </w:pPr>
      <w:rPr>
        <w:rFonts w:eastAsia="Times New Roman" w:hint="default"/>
        <w:color w:val="000000"/>
      </w:rPr>
    </w:lvl>
  </w:abstractNum>
  <w:abstractNum w:abstractNumId="12" w15:restartNumberingAfterBreak="0">
    <w:nsid w:val="51B31763"/>
    <w:multiLevelType w:val="hybridMultilevel"/>
    <w:tmpl w:val="F0AED76E"/>
    <w:lvl w:ilvl="0" w:tplc="04090005">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E17090"/>
    <w:multiLevelType w:val="multilevel"/>
    <w:tmpl w:val="3E1292B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5" w15:restartNumberingAfterBreak="0">
    <w:nsid w:val="5E872189"/>
    <w:multiLevelType w:val="multilevel"/>
    <w:tmpl w:val="C420B338"/>
    <w:lvl w:ilvl="0">
      <w:start w:val="5"/>
      <w:numFmt w:val="decimal"/>
      <w:lvlText w:val="%1"/>
      <w:lvlJc w:val="left"/>
      <w:pPr>
        <w:ind w:left="360" w:hanging="360"/>
      </w:pPr>
      <w:rPr>
        <w:rFonts w:hint="default"/>
      </w:rPr>
    </w:lvl>
    <w:lvl w:ilvl="1">
      <w:start w:val="1"/>
      <w:numFmt w:val="decimal"/>
      <w:lvlText w:val="%1.%2"/>
      <w:lvlJc w:val="left"/>
      <w:pPr>
        <w:ind w:left="1657" w:hanging="360"/>
      </w:pPr>
      <w:rPr>
        <w:rFonts w:asciiTheme="minorHAnsi" w:hAnsiTheme="minorHAnsi" w:cstheme="minorHAnsi" w:hint="default"/>
        <w:b/>
        <w:bCs/>
        <w:sz w:val="20"/>
        <w:szCs w:val="20"/>
      </w:rPr>
    </w:lvl>
    <w:lvl w:ilvl="2">
      <w:start w:val="1"/>
      <w:numFmt w:val="decimal"/>
      <w:lvlText w:val="%1.%2.%3"/>
      <w:lvlJc w:val="left"/>
      <w:pPr>
        <w:ind w:left="3314" w:hanging="720"/>
      </w:pPr>
      <w:rPr>
        <w:rFonts w:hint="default"/>
      </w:rPr>
    </w:lvl>
    <w:lvl w:ilvl="3">
      <w:start w:val="1"/>
      <w:numFmt w:val="decimal"/>
      <w:lvlText w:val="%1.%2.%3.%4"/>
      <w:lvlJc w:val="left"/>
      <w:pPr>
        <w:ind w:left="4611" w:hanging="720"/>
      </w:pPr>
      <w:rPr>
        <w:rFonts w:hint="default"/>
      </w:rPr>
    </w:lvl>
    <w:lvl w:ilvl="4">
      <w:start w:val="1"/>
      <w:numFmt w:val="decimal"/>
      <w:lvlText w:val="%1.%2.%3.%4.%5"/>
      <w:lvlJc w:val="left"/>
      <w:pPr>
        <w:ind w:left="6268" w:hanging="1080"/>
      </w:pPr>
      <w:rPr>
        <w:rFonts w:hint="default"/>
      </w:rPr>
    </w:lvl>
    <w:lvl w:ilvl="5">
      <w:start w:val="1"/>
      <w:numFmt w:val="decimal"/>
      <w:lvlText w:val="%1.%2.%3.%4.%5.%6"/>
      <w:lvlJc w:val="left"/>
      <w:pPr>
        <w:ind w:left="7565" w:hanging="1080"/>
      </w:pPr>
      <w:rPr>
        <w:rFonts w:hint="default"/>
      </w:rPr>
    </w:lvl>
    <w:lvl w:ilvl="6">
      <w:start w:val="1"/>
      <w:numFmt w:val="decimal"/>
      <w:lvlText w:val="%1.%2.%3.%4.%5.%6.%7"/>
      <w:lvlJc w:val="left"/>
      <w:pPr>
        <w:ind w:left="9222" w:hanging="1440"/>
      </w:pPr>
      <w:rPr>
        <w:rFonts w:hint="default"/>
      </w:rPr>
    </w:lvl>
    <w:lvl w:ilvl="7">
      <w:start w:val="1"/>
      <w:numFmt w:val="decimal"/>
      <w:lvlText w:val="%1.%2.%3.%4.%5.%6.%7.%8"/>
      <w:lvlJc w:val="left"/>
      <w:pPr>
        <w:ind w:left="10519" w:hanging="1440"/>
      </w:pPr>
      <w:rPr>
        <w:rFonts w:hint="default"/>
      </w:rPr>
    </w:lvl>
    <w:lvl w:ilvl="8">
      <w:start w:val="1"/>
      <w:numFmt w:val="decimal"/>
      <w:lvlText w:val="%1.%2.%3.%4.%5.%6.%7.%8.%9"/>
      <w:lvlJc w:val="left"/>
      <w:pPr>
        <w:ind w:left="12176" w:hanging="1800"/>
      </w:pPr>
      <w:rPr>
        <w:rFonts w:hint="default"/>
      </w:rPr>
    </w:lvl>
  </w:abstractNum>
  <w:abstractNum w:abstractNumId="16" w15:restartNumberingAfterBreak="0">
    <w:nsid w:val="68B94BF4"/>
    <w:multiLevelType w:val="multilevel"/>
    <w:tmpl w:val="0F767DB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2347" w:hanging="504"/>
      </w:pPr>
      <w:rPr>
        <w:b w:val="0"/>
        <w:strike w:val="0"/>
        <w:color w:val="000000" w:themeColor="text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97275A2"/>
    <w:multiLevelType w:val="hybridMultilevel"/>
    <w:tmpl w:val="D560716C"/>
    <w:lvl w:ilvl="0" w:tplc="04270005">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C9F5580"/>
    <w:multiLevelType w:val="hybridMultilevel"/>
    <w:tmpl w:val="C81EC47A"/>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8"/>
  </w:num>
  <w:num w:numId="3">
    <w:abstractNumId w:val="18"/>
  </w:num>
  <w:num w:numId="4">
    <w:abstractNumId w:val="12"/>
  </w:num>
  <w:num w:numId="5">
    <w:abstractNumId w:val="9"/>
  </w:num>
  <w:num w:numId="6">
    <w:abstractNumId w:val="5"/>
  </w:num>
  <w:num w:numId="7">
    <w:abstractNumId w:val="13"/>
  </w:num>
  <w:num w:numId="8">
    <w:abstractNumId w:val="15"/>
  </w:num>
  <w:num w:numId="9">
    <w:abstractNumId w:val="10"/>
  </w:num>
  <w:num w:numId="10">
    <w:abstractNumId w:val="17"/>
  </w:num>
  <w:num w:numId="11">
    <w:abstractNumId w:val="1"/>
  </w:num>
  <w:num w:numId="12">
    <w:abstractNumId w:val="0"/>
  </w:num>
  <w:num w:numId="13">
    <w:abstractNumId w:val="11"/>
  </w:num>
  <w:num w:numId="14">
    <w:abstractNumId w:val="6"/>
  </w:num>
  <w:num w:numId="15">
    <w:abstractNumId w:val="16"/>
  </w:num>
  <w:num w:numId="16">
    <w:abstractNumId w:val="7"/>
  </w:num>
  <w:num w:numId="17">
    <w:abstractNumId w:val="2"/>
  </w:num>
  <w:num w:numId="18">
    <w:abstractNumId w:val="4"/>
  </w:num>
  <w:num w:numId="1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550"/>
    <w:rsid w:val="0000290D"/>
    <w:rsid w:val="00002953"/>
    <w:rsid w:val="000035B3"/>
    <w:rsid w:val="00004F41"/>
    <w:rsid w:val="00005055"/>
    <w:rsid w:val="000103ED"/>
    <w:rsid w:val="00011F45"/>
    <w:rsid w:val="00013791"/>
    <w:rsid w:val="000145B4"/>
    <w:rsid w:val="000151CB"/>
    <w:rsid w:val="000152A8"/>
    <w:rsid w:val="00015DA9"/>
    <w:rsid w:val="000170DB"/>
    <w:rsid w:val="00020699"/>
    <w:rsid w:val="00023F3F"/>
    <w:rsid w:val="0002713B"/>
    <w:rsid w:val="00033933"/>
    <w:rsid w:val="00033A06"/>
    <w:rsid w:val="00034BA3"/>
    <w:rsid w:val="00035FBB"/>
    <w:rsid w:val="000364EF"/>
    <w:rsid w:val="00040C22"/>
    <w:rsid w:val="000414C6"/>
    <w:rsid w:val="00042F7B"/>
    <w:rsid w:val="000436E4"/>
    <w:rsid w:val="0004437B"/>
    <w:rsid w:val="0004579E"/>
    <w:rsid w:val="00053072"/>
    <w:rsid w:val="00053C46"/>
    <w:rsid w:val="00056247"/>
    <w:rsid w:val="00056405"/>
    <w:rsid w:val="00056FEE"/>
    <w:rsid w:val="00057B21"/>
    <w:rsid w:val="00060931"/>
    <w:rsid w:val="000617D3"/>
    <w:rsid w:val="000634E1"/>
    <w:rsid w:val="00064A55"/>
    <w:rsid w:val="00065BA5"/>
    <w:rsid w:val="00067BC3"/>
    <w:rsid w:val="00071091"/>
    <w:rsid w:val="0007233A"/>
    <w:rsid w:val="00072640"/>
    <w:rsid w:val="00072731"/>
    <w:rsid w:val="0007436C"/>
    <w:rsid w:val="000757E1"/>
    <w:rsid w:val="00075E8E"/>
    <w:rsid w:val="00076437"/>
    <w:rsid w:val="00076520"/>
    <w:rsid w:val="0007659C"/>
    <w:rsid w:val="000767DD"/>
    <w:rsid w:val="00076871"/>
    <w:rsid w:val="000828D3"/>
    <w:rsid w:val="0008307F"/>
    <w:rsid w:val="00085B8D"/>
    <w:rsid w:val="00087154"/>
    <w:rsid w:val="00087214"/>
    <w:rsid w:val="00087C8B"/>
    <w:rsid w:val="00090557"/>
    <w:rsid w:val="000911C2"/>
    <w:rsid w:val="00094BC2"/>
    <w:rsid w:val="000960D0"/>
    <w:rsid w:val="0009771D"/>
    <w:rsid w:val="000A0D97"/>
    <w:rsid w:val="000A0EF4"/>
    <w:rsid w:val="000A0FEE"/>
    <w:rsid w:val="000A3303"/>
    <w:rsid w:val="000A4483"/>
    <w:rsid w:val="000A622F"/>
    <w:rsid w:val="000A6434"/>
    <w:rsid w:val="000A7DEC"/>
    <w:rsid w:val="000B01C1"/>
    <w:rsid w:val="000B1064"/>
    <w:rsid w:val="000B18AD"/>
    <w:rsid w:val="000B33B1"/>
    <w:rsid w:val="000B3D60"/>
    <w:rsid w:val="000B4F80"/>
    <w:rsid w:val="000B6798"/>
    <w:rsid w:val="000B69CD"/>
    <w:rsid w:val="000B6DD6"/>
    <w:rsid w:val="000C1FC3"/>
    <w:rsid w:val="000C2631"/>
    <w:rsid w:val="000C2D39"/>
    <w:rsid w:val="000C31B5"/>
    <w:rsid w:val="000C3781"/>
    <w:rsid w:val="000C3E10"/>
    <w:rsid w:val="000C4E45"/>
    <w:rsid w:val="000C5268"/>
    <w:rsid w:val="000C553E"/>
    <w:rsid w:val="000C6A47"/>
    <w:rsid w:val="000C7245"/>
    <w:rsid w:val="000C783B"/>
    <w:rsid w:val="000D051A"/>
    <w:rsid w:val="000D0922"/>
    <w:rsid w:val="000D0A38"/>
    <w:rsid w:val="000D1C37"/>
    <w:rsid w:val="000D2583"/>
    <w:rsid w:val="000D3074"/>
    <w:rsid w:val="000D41B7"/>
    <w:rsid w:val="000D6FD8"/>
    <w:rsid w:val="000E0385"/>
    <w:rsid w:val="000E2207"/>
    <w:rsid w:val="000E3F55"/>
    <w:rsid w:val="000E4FF0"/>
    <w:rsid w:val="000F03DE"/>
    <w:rsid w:val="000F0BA7"/>
    <w:rsid w:val="000F1225"/>
    <w:rsid w:val="000F1EE8"/>
    <w:rsid w:val="000F3C4D"/>
    <w:rsid w:val="000F4407"/>
    <w:rsid w:val="000F56B6"/>
    <w:rsid w:val="000F5DB2"/>
    <w:rsid w:val="000F6495"/>
    <w:rsid w:val="000F7324"/>
    <w:rsid w:val="000F7EBF"/>
    <w:rsid w:val="00102416"/>
    <w:rsid w:val="0010349F"/>
    <w:rsid w:val="00105276"/>
    <w:rsid w:val="0010639D"/>
    <w:rsid w:val="001064EE"/>
    <w:rsid w:val="00106CD5"/>
    <w:rsid w:val="00106E8F"/>
    <w:rsid w:val="0011250A"/>
    <w:rsid w:val="001144D7"/>
    <w:rsid w:val="001145D9"/>
    <w:rsid w:val="00114B38"/>
    <w:rsid w:val="00115C24"/>
    <w:rsid w:val="00115C4C"/>
    <w:rsid w:val="00116A91"/>
    <w:rsid w:val="00117E6D"/>
    <w:rsid w:val="00124E22"/>
    <w:rsid w:val="00126605"/>
    <w:rsid w:val="00126608"/>
    <w:rsid w:val="00127692"/>
    <w:rsid w:val="00130FC5"/>
    <w:rsid w:val="00132B10"/>
    <w:rsid w:val="00132B13"/>
    <w:rsid w:val="00133406"/>
    <w:rsid w:val="00133610"/>
    <w:rsid w:val="00134BA5"/>
    <w:rsid w:val="0013525B"/>
    <w:rsid w:val="00137581"/>
    <w:rsid w:val="00137DB7"/>
    <w:rsid w:val="001423C5"/>
    <w:rsid w:val="001424A4"/>
    <w:rsid w:val="001443B9"/>
    <w:rsid w:val="00145DF1"/>
    <w:rsid w:val="0014699E"/>
    <w:rsid w:val="00146CD7"/>
    <w:rsid w:val="0014768B"/>
    <w:rsid w:val="001509B5"/>
    <w:rsid w:val="001518F0"/>
    <w:rsid w:val="00151FF4"/>
    <w:rsid w:val="001533E9"/>
    <w:rsid w:val="0015498A"/>
    <w:rsid w:val="00154CC7"/>
    <w:rsid w:val="00154EFB"/>
    <w:rsid w:val="0015531B"/>
    <w:rsid w:val="00155A87"/>
    <w:rsid w:val="0015747E"/>
    <w:rsid w:val="00160447"/>
    <w:rsid w:val="00160747"/>
    <w:rsid w:val="0016148E"/>
    <w:rsid w:val="0016258A"/>
    <w:rsid w:val="00164D2D"/>
    <w:rsid w:val="0016541B"/>
    <w:rsid w:val="001655A4"/>
    <w:rsid w:val="00165F80"/>
    <w:rsid w:val="00166799"/>
    <w:rsid w:val="001708BC"/>
    <w:rsid w:val="00170B3D"/>
    <w:rsid w:val="001715E6"/>
    <w:rsid w:val="0017261B"/>
    <w:rsid w:val="0017285A"/>
    <w:rsid w:val="00172BFB"/>
    <w:rsid w:val="001756EC"/>
    <w:rsid w:val="00176437"/>
    <w:rsid w:val="00180AFE"/>
    <w:rsid w:val="0018321A"/>
    <w:rsid w:val="0018339C"/>
    <w:rsid w:val="00184E44"/>
    <w:rsid w:val="00185198"/>
    <w:rsid w:val="0018534E"/>
    <w:rsid w:val="00190486"/>
    <w:rsid w:val="001905AA"/>
    <w:rsid w:val="001907CA"/>
    <w:rsid w:val="00190F27"/>
    <w:rsid w:val="00191FE2"/>
    <w:rsid w:val="00192AF8"/>
    <w:rsid w:val="00192BAC"/>
    <w:rsid w:val="001930F0"/>
    <w:rsid w:val="0019378D"/>
    <w:rsid w:val="00193880"/>
    <w:rsid w:val="00194C29"/>
    <w:rsid w:val="00194EB3"/>
    <w:rsid w:val="0019689E"/>
    <w:rsid w:val="001A2B46"/>
    <w:rsid w:val="001A31CB"/>
    <w:rsid w:val="001A356B"/>
    <w:rsid w:val="001A3ABD"/>
    <w:rsid w:val="001A456C"/>
    <w:rsid w:val="001A5401"/>
    <w:rsid w:val="001A58C0"/>
    <w:rsid w:val="001A6310"/>
    <w:rsid w:val="001A6D9C"/>
    <w:rsid w:val="001B1934"/>
    <w:rsid w:val="001B3BE4"/>
    <w:rsid w:val="001B5222"/>
    <w:rsid w:val="001B635D"/>
    <w:rsid w:val="001C033C"/>
    <w:rsid w:val="001C0AC8"/>
    <w:rsid w:val="001C1EFB"/>
    <w:rsid w:val="001C2607"/>
    <w:rsid w:val="001C2D81"/>
    <w:rsid w:val="001C46DC"/>
    <w:rsid w:val="001C4992"/>
    <w:rsid w:val="001C4EC6"/>
    <w:rsid w:val="001C732E"/>
    <w:rsid w:val="001D049E"/>
    <w:rsid w:val="001D1034"/>
    <w:rsid w:val="001D3827"/>
    <w:rsid w:val="001D3F80"/>
    <w:rsid w:val="001D575B"/>
    <w:rsid w:val="001D641E"/>
    <w:rsid w:val="001D7138"/>
    <w:rsid w:val="001D7996"/>
    <w:rsid w:val="001D7C75"/>
    <w:rsid w:val="001E1BF8"/>
    <w:rsid w:val="001E1DED"/>
    <w:rsid w:val="001E2286"/>
    <w:rsid w:val="001E2D2F"/>
    <w:rsid w:val="001E3BDB"/>
    <w:rsid w:val="001E45D8"/>
    <w:rsid w:val="001E480C"/>
    <w:rsid w:val="001E56A2"/>
    <w:rsid w:val="001E5B25"/>
    <w:rsid w:val="001E5B3E"/>
    <w:rsid w:val="001E5EB7"/>
    <w:rsid w:val="001F0152"/>
    <w:rsid w:val="001F0E64"/>
    <w:rsid w:val="001F0E70"/>
    <w:rsid w:val="001F2E57"/>
    <w:rsid w:val="001F3528"/>
    <w:rsid w:val="001F5523"/>
    <w:rsid w:val="001F5AFB"/>
    <w:rsid w:val="001F5C90"/>
    <w:rsid w:val="001F5E84"/>
    <w:rsid w:val="001F7B3C"/>
    <w:rsid w:val="00203387"/>
    <w:rsid w:val="002052F9"/>
    <w:rsid w:val="00207516"/>
    <w:rsid w:val="00207EEA"/>
    <w:rsid w:val="00211762"/>
    <w:rsid w:val="00211FF0"/>
    <w:rsid w:val="0021243C"/>
    <w:rsid w:val="00213D42"/>
    <w:rsid w:val="00215459"/>
    <w:rsid w:val="0021585C"/>
    <w:rsid w:val="00215F13"/>
    <w:rsid w:val="002166C0"/>
    <w:rsid w:val="00217332"/>
    <w:rsid w:val="0022192C"/>
    <w:rsid w:val="00222356"/>
    <w:rsid w:val="00223486"/>
    <w:rsid w:val="0022595A"/>
    <w:rsid w:val="00227C53"/>
    <w:rsid w:val="00230490"/>
    <w:rsid w:val="002305F9"/>
    <w:rsid w:val="00232044"/>
    <w:rsid w:val="00233298"/>
    <w:rsid w:val="002332B0"/>
    <w:rsid w:val="002337F3"/>
    <w:rsid w:val="002339E0"/>
    <w:rsid w:val="00233B2D"/>
    <w:rsid w:val="00234F17"/>
    <w:rsid w:val="00234F8F"/>
    <w:rsid w:val="00237017"/>
    <w:rsid w:val="00237D85"/>
    <w:rsid w:val="00241062"/>
    <w:rsid w:val="00242010"/>
    <w:rsid w:val="002420A7"/>
    <w:rsid w:val="00242294"/>
    <w:rsid w:val="002435DD"/>
    <w:rsid w:val="00244E8C"/>
    <w:rsid w:val="0024554A"/>
    <w:rsid w:val="00245570"/>
    <w:rsid w:val="0024557F"/>
    <w:rsid w:val="002471B6"/>
    <w:rsid w:val="002471C3"/>
    <w:rsid w:val="00250C7D"/>
    <w:rsid w:val="002512F5"/>
    <w:rsid w:val="00251A4D"/>
    <w:rsid w:val="0025328D"/>
    <w:rsid w:val="00253981"/>
    <w:rsid w:val="00254E10"/>
    <w:rsid w:val="00255C2C"/>
    <w:rsid w:val="00256830"/>
    <w:rsid w:val="002603FC"/>
    <w:rsid w:val="00260F01"/>
    <w:rsid w:val="00261237"/>
    <w:rsid w:val="00263689"/>
    <w:rsid w:val="00263716"/>
    <w:rsid w:val="00263AE6"/>
    <w:rsid w:val="00267D11"/>
    <w:rsid w:val="00270365"/>
    <w:rsid w:val="00270A67"/>
    <w:rsid w:val="00271D0E"/>
    <w:rsid w:val="00272CBB"/>
    <w:rsid w:val="00273D31"/>
    <w:rsid w:val="00273FC2"/>
    <w:rsid w:val="00274934"/>
    <w:rsid w:val="00274DE1"/>
    <w:rsid w:val="00280429"/>
    <w:rsid w:val="00281128"/>
    <w:rsid w:val="00284D01"/>
    <w:rsid w:val="00285EB5"/>
    <w:rsid w:val="00285F5A"/>
    <w:rsid w:val="0029199C"/>
    <w:rsid w:val="00294A23"/>
    <w:rsid w:val="00294CB7"/>
    <w:rsid w:val="00295299"/>
    <w:rsid w:val="00295F0E"/>
    <w:rsid w:val="0029728B"/>
    <w:rsid w:val="002A00F2"/>
    <w:rsid w:val="002A0632"/>
    <w:rsid w:val="002A2186"/>
    <w:rsid w:val="002A2A74"/>
    <w:rsid w:val="002A4A82"/>
    <w:rsid w:val="002A50C3"/>
    <w:rsid w:val="002A545D"/>
    <w:rsid w:val="002B0566"/>
    <w:rsid w:val="002B0B10"/>
    <w:rsid w:val="002B0B5E"/>
    <w:rsid w:val="002B1634"/>
    <w:rsid w:val="002B4531"/>
    <w:rsid w:val="002B4BEC"/>
    <w:rsid w:val="002B5231"/>
    <w:rsid w:val="002B569F"/>
    <w:rsid w:val="002B63A1"/>
    <w:rsid w:val="002B6D50"/>
    <w:rsid w:val="002B71A5"/>
    <w:rsid w:val="002B76BC"/>
    <w:rsid w:val="002C1EB0"/>
    <w:rsid w:val="002C2C20"/>
    <w:rsid w:val="002C358D"/>
    <w:rsid w:val="002C3F2D"/>
    <w:rsid w:val="002C5642"/>
    <w:rsid w:val="002C56B8"/>
    <w:rsid w:val="002C5787"/>
    <w:rsid w:val="002C7D8C"/>
    <w:rsid w:val="002D132A"/>
    <w:rsid w:val="002D19FC"/>
    <w:rsid w:val="002D1C15"/>
    <w:rsid w:val="002D3E35"/>
    <w:rsid w:val="002D4B5D"/>
    <w:rsid w:val="002D5BBF"/>
    <w:rsid w:val="002D668E"/>
    <w:rsid w:val="002D7128"/>
    <w:rsid w:val="002D780F"/>
    <w:rsid w:val="002E0294"/>
    <w:rsid w:val="002E12AF"/>
    <w:rsid w:val="002E24A8"/>
    <w:rsid w:val="002E5757"/>
    <w:rsid w:val="002E59C3"/>
    <w:rsid w:val="002E634F"/>
    <w:rsid w:val="002E7F39"/>
    <w:rsid w:val="002F00AB"/>
    <w:rsid w:val="002F0CE7"/>
    <w:rsid w:val="002F3052"/>
    <w:rsid w:val="002F4E12"/>
    <w:rsid w:val="002F58F5"/>
    <w:rsid w:val="003016F6"/>
    <w:rsid w:val="0030418E"/>
    <w:rsid w:val="003045DA"/>
    <w:rsid w:val="00304B35"/>
    <w:rsid w:val="00304E29"/>
    <w:rsid w:val="003051BB"/>
    <w:rsid w:val="00305E0B"/>
    <w:rsid w:val="0031099F"/>
    <w:rsid w:val="00310E5E"/>
    <w:rsid w:val="00311739"/>
    <w:rsid w:val="00312460"/>
    <w:rsid w:val="0031264A"/>
    <w:rsid w:val="00314FA9"/>
    <w:rsid w:val="003151BD"/>
    <w:rsid w:val="00316904"/>
    <w:rsid w:val="00320274"/>
    <w:rsid w:val="0032097B"/>
    <w:rsid w:val="00321FF4"/>
    <w:rsid w:val="00322863"/>
    <w:rsid w:val="003246C2"/>
    <w:rsid w:val="00325813"/>
    <w:rsid w:val="00325BEE"/>
    <w:rsid w:val="00327EE8"/>
    <w:rsid w:val="00331A21"/>
    <w:rsid w:val="003330BC"/>
    <w:rsid w:val="00333396"/>
    <w:rsid w:val="0033373B"/>
    <w:rsid w:val="003407DA"/>
    <w:rsid w:val="00342814"/>
    <w:rsid w:val="00344E4E"/>
    <w:rsid w:val="00346A04"/>
    <w:rsid w:val="00346F83"/>
    <w:rsid w:val="00350347"/>
    <w:rsid w:val="00350FD5"/>
    <w:rsid w:val="00351A15"/>
    <w:rsid w:val="00351B43"/>
    <w:rsid w:val="003520E6"/>
    <w:rsid w:val="00353913"/>
    <w:rsid w:val="0035404D"/>
    <w:rsid w:val="00355AEF"/>
    <w:rsid w:val="00355C5D"/>
    <w:rsid w:val="00357E3F"/>
    <w:rsid w:val="00360E7C"/>
    <w:rsid w:val="00361123"/>
    <w:rsid w:val="00361867"/>
    <w:rsid w:val="0036263B"/>
    <w:rsid w:val="00363138"/>
    <w:rsid w:val="00363506"/>
    <w:rsid w:val="00367148"/>
    <w:rsid w:val="00367312"/>
    <w:rsid w:val="00367C8B"/>
    <w:rsid w:val="00370787"/>
    <w:rsid w:val="00370AB8"/>
    <w:rsid w:val="00371AB8"/>
    <w:rsid w:val="00371BF2"/>
    <w:rsid w:val="00373976"/>
    <w:rsid w:val="00374170"/>
    <w:rsid w:val="00375728"/>
    <w:rsid w:val="0037576B"/>
    <w:rsid w:val="00376F78"/>
    <w:rsid w:val="003800D1"/>
    <w:rsid w:val="00380371"/>
    <w:rsid w:val="00380F33"/>
    <w:rsid w:val="0038100D"/>
    <w:rsid w:val="00381B9D"/>
    <w:rsid w:val="00382A2A"/>
    <w:rsid w:val="00383C1C"/>
    <w:rsid w:val="00384DC9"/>
    <w:rsid w:val="00384FB7"/>
    <w:rsid w:val="00386313"/>
    <w:rsid w:val="00386B8E"/>
    <w:rsid w:val="00386EF5"/>
    <w:rsid w:val="0038738F"/>
    <w:rsid w:val="00387805"/>
    <w:rsid w:val="00387E10"/>
    <w:rsid w:val="00390298"/>
    <w:rsid w:val="00393621"/>
    <w:rsid w:val="003937EE"/>
    <w:rsid w:val="00393801"/>
    <w:rsid w:val="003A03BA"/>
    <w:rsid w:val="003A0A5B"/>
    <w:rsid w:val="003A0CE9"/>
    <w:rsid w:val="003A2090"/>
    <w:rsid w:val="003A2FC1"/>
    <w:rsid w:val="003A49E3"/>
    <w:rsid w:val="003A7942"/>
    <w:rsid w:val="003A797A"/>
    <w:rsid w:val="003B0484"/>
    <w:rsid w:val="003B45A7"/>
    <w:rsid w:val="003B5D36"/>
    <w:rsid w:val="003B6665"/>
    <w:rsid w:val="003B703B"/>
    <w:rsid w:val="003B74D4"/>
    <w:rsid w:val="003B7B61"/>
    <w:rsid w:val="003B7B80"/>
    <w:rsid w:val="003C0136"/>
    <w:rsid w:val="003C0DAE"/>
    <w:rsid w:val="003C0EAF"/>
    <w:rsid w:val="003C1C9E"/>
    <w:rsid w:val="003C238E"/>
    <w:rsid w:val="003C3BBC"/>
    <w:rsid w:val="003C3E82"/>
    <w:rsid w:val="003C5850"/>
    <w:rsid w:val="003C5BF6"/>
    <w:rsid w:val="003C62BB"/>
    <w:rsid w:val="003C6AC1"/>
    <w:rsid w:val="003C7EAD"/>
    <w:rsid w:val="003D1697"/>
    <w:rsid w:val="003D2287"/>
    <w:rsid w:val="003D286C"/>
    <w:rsid w:val="003D2988"/>
    <w:rsid w:val="003D41D8"/>
    <w:rsid w:val="003D5DC8"/>
    <w:rsid w:val="003D7A05"/>
    <w:rsid w:val="003E0E99"/>
    <w:rsid w:val="003E1A26"/>
    <w:rsid w:val="003E2D2B"/>
    <w:rsid w:val="003E3171"/>
    <w:rsid w:val="003E3961"/>
    <w:rsid w:val="003E3987"/>
    <w:rsid w:val="003E40E2"/>
    <w:rsid w:val="003E41BC"/>
    <w:rsid w:val="003E4738"/>
    <w:rsid w:val="003E5AE7"/>
    <w:rsid w:val="003E5D52"/>
    <w:rsid w:val="003E7477"/>
    <w:rsid w:val="003E74A7"/>
    <w:rsid w:val="003E7958"/>
    <w:rsid w:val="003F01BC"/>
    <w:rsid w:val="003F051D"/>
    <w:rsid w:val="003F17A8"/>
    <w:rsid w:val="003F20DE"/>
    <w:rsid w:val="003F2B72"/>
    <w:rsid w:val="003F3964"/>
    <w:rsid w:val="003F4E82"/>
    <w:rsid w:val="003F4FE2"/>
    <w:rsid w:val="003F5F71"/>
    <w:rsid w:val="003F724F"/>
    <w:rsid w:val="003F7B4A"/>
    <w:rsid w:val="0040116D"/>
    <w:rsid w:val="00401424"/>
    <w:rsid w:val="00403FC2"/>
    <w:rsid w:val="00404D91"/>
    <w:rsid w:val="00405414"/>
    <w:rsid w:val="00405BC2"/>
    <w:rsid w:val="00406B01"/>
    <w:rsid w:val="00412188"/>
    <w:rsid w:val="0041485A"/>
    <w:rsid w:val="004159B7"/>
    <w:rsid w:val="00417A07"/>
    <w:rsid w:val="00421752"/>
    <w:rsid w:val="00423EBE"/>
    <w:rsid w:val="00427DC9"/>
    <w:rsid w:val="00431906"/>
    <w:rsid w:val="00431ECE"/>
    <w:rsid w:val="0043254B"/>
    <w:rsid w:val="004334DE"/>
    <w:rsid w:val="00433C0A"/>
    <w:rsid w:val="004358B7"/>
    <w:rsid w:val="00435A70"/>
    <w:rsid w:val="00435ABD"/>
    <w:rsid w:val="0043657C"/>
    <w:rsid w:val="00437201"/>
    <w:rsid w:val="00440D2E"/>
    <w:rsid w:val="00440E65"/>
    <w:rsid w:val="004427D3"/>
    <w:rsid w:val="00442B01"/>
    <w:rsid w:val="00444A0B"/>
    <w:rsid w:val="00446432"/>
    <w:rsid w:val="00446F3F"/>
    <w:rsid w:val="00450F32"/>
    <w:rsid w:val="00452F43"/>
    <w:rsid w:val="00453CF8"/>
    <w:rsid w:val="004546A5"/>
    <w:rsid w:val="00454CFF"/>
    <w:rsid w:val="00463694"/>
    <w:rsid w:val="004651C3"/>
    <w:rsid w:val="00465B96"/>
    <w:rsid w:val="00465C74"/>
    <w:rsid w:val="0047031E"/>
    <w:rsid w:val="00471283"/>
    <w:rsid w:val="00472083"/>
    <w:rsid w:val="00472276"/>
    <w:rsid w:val="00472480"/>
    <w:rsid w:val="00472521"/>
    <w:rsid w:val="00472D29"/>
    <w:rsid w:val="004742B4"/>
    <w:rsid w:val="0047452C"/>
    <w:rsid w:val="00474D16"/>
    <w:rsid w:val="004769CD"/>
    <w:rsid w:val="00476E22"/>
    <w:rsid w:val="00477FF9"/>
    <w:rsid w:val="00480299"/>
    <w:rsid w:val="004805AB"/>
    <w:rsid w:val="00480E52"/>
    <w:rsid w:val="004817F9"/>
    <w:rsid w:val="00483B82"/>
    <w:rsid w:val="004843FD"/>
    <w:rsid w:val="00484D9D"/>
    <w:rsid w:val="004851E0"/>
    <w:rsid w:val="00485D3D"/>
    <w:rsid w:val="004869E3"/>
    <w:rsid w:val="0048724F"/>
    <w:rsid w:val="00487775"/>
    <w:rsid w:val="00490302"/>
    <w:rsid w:val="0049114B"/>
    <w:rsid w:val="00492BFC"/>
    <w:rsid w:val="00492C96"/>
    <w:rsid w:val="00493D22"/>
    <w:rsid w:val="004A029E"/>
    <w:rsid w:val="004A1436"/>
    <w:rsid w:val="004A2948"/>
    <w:rsid w:val="004A3F79"/>
    <w:rsid w:val="004A47E1"/>
    <w:rsid w:val="004A57ED"/>
    <w:rsid w:val="004A5920"/>
    <w:rsid w:val="004A6BAD"/>
    <w:rsid w:val="004A73D0"/>
    <w:rsid w:val="004B1E78"/>
    <w:rsid w:val="004B3F3F"/>
    <w:rsid w:val="004B506C"/>
    <w:rsid w:val="004B54A2"/>
    <w:rsid w:val="004B650A"/>
    <w:rsid w:val="004B70FC"/>
    <w:rsid w:val="004B781D"/>
    <w:rsid w:val="004C1999"/>
    <w:rsid w:val="004C3824"/>
    <w:rsid w:val="004C4D5C"/>
    <w:rsid w:val="004C7A78"/>
    <w:rsid w:val="004D18A0"/>
    <w:rsid w:val="004D26D2"/>
    <w:rsid w:val="004D3D58"/>
    <w:rsid w:val="004D6176"/>
    <w:rsid w:val="004D78DF"/>
    <w:rsid w:val="004E03D6"/>
    <w:rsid w:val="004E0777"/>
    <w:rsid w:val="004E09A4"/>
    <w:rsid w:val="004E1062"/>
    <w:rsid w:val="004E14CA"/>
    <w:rsid w:val="004E7DD4"/>
    <w:rsid w:val="004F0AC8"/>
    <w:rsid w:val="004F0E10"/>
    <w:rsid w:val="004F13CD"/>
    <w:rsid w:val="004F1DA0"/>
    <w:rsid w:val="004F2905"/>
    <w:rsid w:val="004F40DB"/>
    <w:rsid w:val="004F59BC"/>
    <w:rsid w:val="004F720A"/>
    <w:rsid w:val="004F7352"/>
    <w:rsid w:val="004F7473"/>
    <w:rsid w:val="00501BFC"/>
    <w:rsid w:val="00501D4E"/>
    <w:rsid w:val="00501E1F"/>
    <w:rsid w:val="005020F3"/>
    <w:rsid w:val="00502434"/>
    <w:rsid w:val="00502AFB"/>
    <w:rsid w:val="00502FC4"/>
    <w:rsid w:val="005060DF"/>
    <w:rsid w:val="00506C45"/>
    <w:rsid w:val="00510802"/>
    <w:rsid w:val="00511285"/>
    <w:rsid w:val="00512988"/>
    <w:rsid w:val="00513670"/>
    <w:rsid w:val="0051374D"/>
    <w:rsid w:val="00515DE0"/>
    <w:rsid w:val="00517EC0"/>
    <w:rsid w:val="00517F01"/>
    <w:rsid w:val="00520C99"/>
    <w:rsid w:val="0052197D"/>
    <w:rsid w:val="005220D9"/>
    <w:rsid w:val="00522331"/>
    <w:rsid w:val="0052278C"/>
    <w:rsid w:val="00522C80"/>
    <w:rsid w:val="00523089"/>
    <w:rsid w:val="00523B6B"/>
    <w:rsid w:val="005246B4"/>
    <w:rsid w:val="00524AAB"/>
    <w:rsid w:val="00524E0B"/>
    <w:rsid w:val="0052631F"/>
    <w:rsid w:val="005276A9"/>
    <w:rsid w:val="005303E4"/>
    <w:rsid w:val="005307EA"/>
    <w:rsid w:val="00532002"/>
    <w:rsid w:val="0053268C"/>
    <w:rsid w:val="005326C5"/>
    <w:rsid w:val="00532736"/>
    <w:rsid w:val="0053473D"/>
    <w:rsid w:val="00534848"/>
    <w:rsid w:val="00536E02"/>
    <w:rsid w:val="005372FD"/>
    <w:rsid w:val="0054203C"/>
    <w:rsid w:val="0054218B"/>
    <w:rsid w:val="00542209"/>
    <w:rsid w:val="00542AC2"/>
    <w:rsid w:val="0054589D"/>
    <w:rsid w:val="0054594E"/>
    <w:rsid w:val="00546FAB"/>
    <w:rsid w:val="00547F38"/>
    <w:rsid w:val="00550792"/>
    <w:rsid w:val="00550F78"/>
    <w:rsid w:val="00551F01"/>
    <w:rsid w:val="005526AD"/>
    <w:rsid w:val="00552D07"/>
    <w:rsid w:val="00553195"/>
    <w:rsid w:val="00555549"/>
    <w:rsid w:val="00556E14"/>
    <w:rsid w:val="00556E98"/>
    <w:rsid w:val="00557992"/>
    <w:rsid w:val="0056121D"/>
    <w:rsid w:val="0056140A"/>
    <w:rsid w:val="00564F93"/>
    <w:rsid w:val="00564FB1"/>
    <w:rsid w:val="00565844"/>
    <w:rsid w:val="00567394"/>
    <w:rsid w:val="00570116"/>
    <w:rsid w:val="00570FC9"/>
    <w:rsid w:val="00571C21"/>
    <w:rsid w:val="005720F6"/>
    <w:rsid w:val="00572CAD"/>
    <w:rsid w:val="0057384F"/>
    <w:rsid w:val="00574D9C"/>
    <w:rsid w:val="00575474"/>
    <w:rsid w:val="00575F9C"/>
    <w:rsid w:val="00577E34"/>
    <w:rsid w:val="00581914"/>
    <w:rsid w:val="00581D93"/>
    <w:rsid w:val="00583835"/>
    <w:rsid w:val="00585934"/>
    <w:rsid w:val="00586EE1"/>
    <w:rsid w:val="005870FC"/>
    <w:rsid w:val="00590C8C"/>
    <w:rsid w:val="005931E5"/>
    <w:rsid w:val="0059430C"/>
    <w:rsid w:val="0059447E"/>
    <w:rsid w:val="0059684E"/>
    <w:rsid w:val="005A0667"/>
    <w:rsid w:val="005A0A44"/>
    <w:rsid w:val="005A2174"/>
    <w:rsid w:val="005A243E"/>
    <w:rsid w:val="005A4FFF"/>
    <w:rsid w:val="005A56FE"/>
    <w:rsid w:val="005A5960"/>
    <w:rsid w:val="005B276B"/>
    <w:rsid w:val="005B3526"/>
    <w:rsid w:val="005B3B0E"/>
    <w:rsid w:val="005B4500"/>
    <w:rsid w:val="005B4B24"/>
    <w:rsid w:val="005B5124"/>
    <w:rsid w:val="005B578E"/>
    <w:rsid w:val="005B6479"/>
    <w:rsid w:val="005B6546"/>
    <w:rsid w:val="005B7A2C"/>
    <w:rsid w:val="005C21E5"/>
    <w:rsid w:val="005C23F5"/>
    <w:rsid w:val="005C2B0D"/>
    <w:rsid w:val="005C387A"/>
    <w:rsid w:val="005C529E"/>
    <w:rsid w:val="005C5985"/>
    <w:rsid w:val="005C66F3"/>
    <w:rsid w:val="005C6916"/>
    <w:rsid w:val="005C6CE3"/>
    <w:rsid w:val="005C6ED6"/>
    <w:rsid w:val="005D122F"/>
    <w:rsid w:val="005D209C"/>
    <w:rsid w:val="005D5A27"/>
    <w:rsid w:val="005D5B95"/>
    <w:rsid w:val="005D5D55"/>
    <w:rsid w:val="005D5ED3"/>
    <w:rsid w:val="005D6252"/>
    <w:rsid w:val="005D7D59"/>
    <w:rsid w:val="005E0116"/>
    <w:rsid w:val="005E419D"/>
    <w:rsid w:val="005E4A32"/>
    <w:rsid w:val="005E4B88"/>
    <w:rsid w:val="005E5B34"/>
    <w:rsid w:val="005E5EA6"/>
    <w:rsid w:val="005E5F23"/>
    <w:rsid w:val="005E60AE"/>
    <w:rsid w:val="005E6944"/>
    <w:rsid w:val="005E75D6"/>
    <w:rsid w:val="005E7857"/>
    <w:rsid w:val="005F1DE8"/>
    <w:rsid w:val="005F24DD"/>
    <w:rsid w:val="005F302A"/>
    <w:rsid w:val="005F4C7A"/>
    <w:rsid w:val="005F4DA8"/>
    <w:rsid w:val="005F5C9D"/>
    <w:rsid w:val="005F60AF"/>
    <w:rsid w:val="005F6C14"/>
    <w:rsid w:val="00600383"/>
    <w:rsid w:val="00600A86"/>
    <w:rsid w:val="00603722"/>
    <w:rsid w:val="00603E98"/>
    <w:rsid w:val="00604099"/>
    <w:rsid w:val="00604531"/>
    <w:rsid w:val="00604ABC"/>
    <w:rsid w:val="0060585E"/>
    <w:rsid w:val="00606847"/>
    <w:rsid w:val="00607537"/>
    <w:rsid w:val="00607C50"/>
    <w:rsid w:val="006102C0"/>
    <w:rsid w:val="0061200D"/>
    <w:rsid w:val="00612465"/>
    <w:rsid w:val="00612D46"/>
    <w:rsid w:val="006131F0"/>
    <w:rsid w:val="00615EFF"/>
    <w:rsid w:val="00616DC7"/>
    <w:rsid w:val="00620B87"/>
    <w:rsid w:val="00620FC7"/>
    <w:rsid w:val="006221BB"/>
    <w:rsid w:val="00622F7B"/>
    <w:rsid w:val="0062307C"/>
    <w:rsid w:val="00624269"/>
    <w:rsid w:val="006253F7"/>
    <w:rsid w:val="00625594"/>
    <w:rsid w:val="006255B8"/>
    <w:rsid w:val="006273CA"/>
    <w:rsid w:val="0063125F"/>
    <w:rsid w:val="0063136F"/>
    <w:rsid w:val="006318F1"/>
    <w:rsid w:val="006318F2"/>
    <w:rsid w:val="006328AD"/>
    <w:rsid w:val="00633F23"/>
    <w:rsid w:val="00636792"/>
    <w:rsid w:val="00636831"/>
    <w:rsid w:val="00636C8E"/>
    <w:rsid w:val="00637EFF"/>
    <w:rsid w:val="00641619"/>
    <w:rsid w:val="00642276"/>
    <w:rsid w:val="006424E0"/>
    <w:rsid w:val="00642A9E"/>
    <w:rsid w:val="006441CB"/>
    <w:rsid w:val="00645225"/>
    <w:rsid w:val="00650111"/>
    <w:rsid w:val="0065105A"/>
    <w:rsid w:val="006511DD"/>
    <w:rsid w:val="00652119"/>
    <w:rsid w:val="006539EE"/>
    <w:rsid w:val="0065502C"/>
    <w:rsid w:val="00657396"/>
    <w:rsid w:val="00657CDF"/>
    <w:rsid w:val="006601C5"/>
    <w:rsid w:val="006616CE"/>
    <w:rsid w:val="00665B8B"/>
    <w:rsid w:val="00666DBE"/>
    <w:rsid w:val="00667336"/>
    <w:rsid w:val="00667A93"/>
    <w:rsid w:val="00674782"/>
    <w:rsid w:val="00675FCE"/>
    <w:rsid w:val="00677746"/>
    <w:rsid w:val="00682849"/>
    <w:rsid w:val="00682FA1"/>
    <w:rsid w:val="00685C65"/>
    <w:rsid w:val="0068627B"/>
    <w:rsid w:val="006868F6"/>
    <w:rsid w:val="00687C6E"/>
    <w:rsid w:val="00690FE6"/>
    <w:rsid w:val="006925D4"/>
    <w:rsid w:val="006942FA"/>
    <w:rsid w:val="006954B6"/>
    <w:rsid w:val="0069576D"/>
    <w:rsid w:val="0069760B"/>
    <w:rsid w:val="006A0EEA"/>
    <w:rsid w:val="006A10AA"/>
    <w:rsid w:val="006A229A"/>
    <w:rsid w:val="006A2C72"/>
    <w:rsid w:val="006A4D30"/>
    <w:rsid w:val="006A67CB"/>
    <w:rsid w:val="006A712B"/>
    <w:rsid w:val="006A7A69"/>
    <w:rsid w:val="006A7BF6"/>
    <w:rsid w:val="006B0631"/>
    <w:rsid w:val="006B0EB9"/>
    <w:rsid w:val="006B3E01"/>
    <w:rsid w:val="006B4051"/>
    <w:rsid w:val="006B46B0"/>
    <w:rsid w:val="006C0B95"/>
    <w:rsid w:val="006C1B8B"/>
    <w:rsid w:val="006C3C65"/>
    <w:rsid w:val="006C462C"/>
    <w:rsid w:val="006C47D8"/>
    <w:rsid w:val="006C4C25"/>
    <w:rsid w:val="006C5BFF"/>
    <w:rsid w:val="006C616F"/>
    <w:rsid w:val="006C738E"/>
    <w:rsid w:val="006C7990"/>
    <w:rsid w:val="006D1CD0"/>
    <w:rsid w:val="006D31A7"/>
    <w:rsid w:val="006D3398"/>
    <w:rsid w:val="006D3953"/>
    <w:rsid w:val="006D69B1"/>
    <w:rsid w:val="006E0A45"/>
    <w:rsid w:val="006E0A85"/>
    <w:rsid w:val="006E1BB7"/>
    <w:rsid w:val="006E210E"/>
    <w:rsid w:val="006E3639"/>
    <w:rsid w:val="006E3D58"/>
    <w:rsid w:val="006E4267"/>
    <w:rsid w:val="006E5467"/>
    <w:rsid w:val="006E7875"/>
    <w:rsid w:val="006F1215"/>
    <w:rsid w:val="006F1930"/>
    <w:rsid w:val="006F21DE"/>
    <w:rsid w:val="006F25C7"/>
    <w:rsid w:val="006F4D77"/>
    <w:rsid w:val="006F54F6"/>
    <w:rsid w:val="006F7B52"/>
    <w:rsid w:val="007011F6"/>
    <w:rsid w:val="00701720"/>
    <w:rsid w:val="00701B94"/>
    <w:rsid w:val="00703210"/>
    <w:rsid w:val="007035D8"/>
    <w:rsid w:val="007046DF"/>
    <w:rsid w:val="00707687"/>
    <w:rsid w:val="00712F2F"/>
    <w:rsid w:val="007131C0"/>
    <w:rsid w:val="0071477E"/>
    <w:rsid w:val="00715F2F"/>
    <w:rsid w:val="0071602C"/>
    <w:rsid w:val="00717509"/>
    <w:rsid w:val="00720606"/>
    <w:rsid w:val="00720675"/>
    <w:rsid w:val="00722B30"/>
    <w:rsid w:val="00723A52"/>
    <w:rsid w:val="00724BB5"/>
    <w:rsid w:val="00725478"/>
    <w:rsid w:val="007254CD"/>
    <w:rsid w:val="00727E12"/>
    <w:rsid w:val="00731710"/>
    <w:rsid w:val="007334BC"/>
    <w:rsid w:val="00733829"/>
    <w:rsid w:val="00733D3F"/>
    <w:rsid w:val="00735A27"/>
    <w:rsid w:val="00735FFD"/>
    <w:rsid w:val="00736C40"/>
    <w:rsid w:val="0073786D"/>
    <w:rsid w:val="0074028D"/>
    <w:rsid w:val="0074066E"/>
    <w:rsid w:val="00740740"/>
    <w:rsid w:val="007407C2"/>
    <w:rsid w:val="00740827"/>
    <w:rsid w:val="00741DC0"/>
    <w:rsid w:val="0074367D"/>
    <w:rsid w:val="00744F07"/>
    <w:rsid w:val="00745CCC"/>
    <w:rsid w:val="00745CF7"/>
    <w:rsid w:val="00746BB0"/>
    <w:rsid w:val="00751375"/>
    <w:rsid w:val="00756247"/>
    <w:rsid w:val="00756844"/>
    <w:rsid w:val="0075739B"/>
    <w:rsid w:val="00757A70"/>
    <w:rsid w:val="00760ACA"/>
    <w:rsid w:val="00760E24"/>
    <w:rsid w:val="00761A4B"/>
    <w:rsid w:val="00764C18"/>
    <w:rsid w:val="007656EA"/>
    <w:rsid w:val="007664D6"/>
    <w:rsid w:val="00766582"/>
    <w:rsid w:val="00770774"/>
    <w:rsid w:val="00771E5C"/>
    <w:rsid w:val="007721BC"/>
    <w:rsid w:val="00773530"/>
    <w:rsid w:val="00773D54"/>
    <w:rsid w:val="00774F9F"/>
    <w:rsid w:val="00775301"/>
    <w:rsid w:val="00775651"/>
    <w:rsid w:val="00780083"/>
    <w:rsid w:val="00780410"/>
    <w:rsid w:val="007825DF"/>
    <w:rsid w:val="007831D6"/>
    <w:rsid w:val="00784269"/>
    <w:rsid w:val="0078526F"/>
    <w:rsid w:val="00785A6A"/>
    <w:rsid w:val="00785F79"/>
    <w:rsid w:val="00786EB2"/>
    <w:rsid w:val="0078749C"/>
    <w:rsid w:val="00790F7C"/>
    <w:rsid w:val="007923F1"/>
    <w:rsid w:val="00792ED9"/>
    <w:rsid w:val="00794319"/>
    <w:rsid w:val="00795373"/>
    <w:rsid w:val="00795EEC"/>
    <w:rsid w:val="007A0F53"/>
    <w:rsid w:val="007A22E0"/>
    <w:rsid w:val="007A243E"/>
    <w:rsid w:val="007A2464"/>
    <w:rsid w:val="007A2473"/>
    <w:rsid w:val="007A2794"/>
    <w:rsid w:val="007A30D6"/>
    <w:rsid w:val="007A4E73"/>
    <w:rsid w:val="007B0270"/>
    <w:rsid w:val="007B230A"/>
    <w:rsid w:val="007B272A"/>
    <w:rsid w:val="007B6693"/>
    <w:rsid w:val="007B731A"/>
    <w:rsid w:val="007B73B5"/>
    <w:rsid w:val="007C0FAB"/>
    <w:rsid w:val="007C274A"/>
    <w:rsid w:val="007C2A06"/>
    <w:rsid w:val="007C2CBD"/>
    <w:rsid w:val="007C487B"/>
    <w:rsid w:val="007C56C8"/>
    <w:rsid w:val="007C5FE0"/>
    <w:rsid w:val="007D1B41"/>
    <w:rsid w:val="007D3C15"/>
    <w:rsid w:val="007D55C3"/>
    <w:rsid w:val="007D61AD"/>
    <w:rsid w:val="007D6893"/>
    <w:rsid w:val="007D7749"/>
    <w:rsid w:val="007E1529"/>
    <w:rsid w:val="007E392A"/>
    <w:rsid w:val="007E4C96"/>
    <w:rsid w:val="007E5216"/>
    <w:rsid w:val="007E54E3"/>
    <w:rsid w:val="007E560F"/>
    <w:rsid w:val="007E6541"/>
    <w:rsid w:val="007E6AD2"/>
    <w:rsid w:val="007E6D83"/>
    <w:rsid w:val="007E75FE"/>
    <w:rsid w:val="007E7FB9"/>
    <w:rsid w:val="007F0BB4"/>
    <w:rsid w:val="007F107C"/>
    <w:rsid w:val="007F12FB"/>
    <w:rsid w:val="007F1A78"/>
    <w:rsid w:val="007F1C8F"/>
    <w:rsid w:val="007F22C4"/>
    <w:rsid w:val="007F2C48"/>
    <w:rsid w:val="007F2E62"/>
    <w:rsid w:val="007F521E"/>
    <w:rsid w:val="007F5D73"/>
    <w:rsid w:val="007F5FAF"/>
    <w:rsid w:val="00800B28"/>
    <w:rsid w:val="00801AB2"/>
    <w:rsid w:val="008020FA"/>
    <w:rsid w:val="00802648"/>
    <w:rsid w:val="00802E10"/>
    <w:rsid w:val="008053F6"/>
    <w:rsid w:val="008068AC"/>
    <w:rsid w:val="00806EDD"/>
    <w:rsid w:val="00807018"/>
    <w:rsid w:val="00807E31"/>
    <w:rsid w:val="008102C5"/>
    <w:rsid w:val="008104D2"/>
    <w:rsid w:val="008108B7"/>
    <w:rsid w:val="00810EF2"/>
    <w:rsid w:val="00811C96"/>
    <w:rsid w:val="008126E4"/>
    <w:rsid w:val="00812CD5"/>
    <w:rsid w:val="00812D0E"/>
    <w:rsid w:val="0081374C"/>
    <w:rsid w:val="00814D5B"/>
    <w:rsid w:val="00815604"/>
    <w:rsid w:val="00816242"/>
    <w:rsid w:val="00816CCF"/>
    <w:rsid w:val="0082321C"/>
    <w:rsid w:val="008235B3"/>
    <w:rsid w:val="00826177"/>
    <w:rsid w:val="00830A7A"/>
    <w:rsid w:val="0083150A"/>
    <w:rsid w:val="00831A5B"/>
    <w:rsid w:val="00831CFA"/>
    <w:rsid w:val="00831F24"/>
    <w:rsid w:val="00833B84"/>
    <w:rsid w:val="0083533E"/>
    <w:rsid w:val="00835CB8"/>
    <w:rsid w:val="008373A2"/>
    <w:rsid w:val="008377D5"/>
    <w:rsid w:val="00837D2F"/>
    <w:rsid w:val="0084118E"/>
    <w:rsid w:val="00842F23"/>
    <w:rsid w:val="00842FD4"/>
    <w:rsid w:val="008430E0"/>
    <w:rsid w:val="00844B5C"/>
    <w:rsid w:val="008461CC"/>
    <w:rsid w:val="00846CB2"/>
    <w:rsid w:val="00846DD9"/>
    <w:rsid w:val="0084785F"/>
    <w:rsid w:val="00850729"/>
    <w:rsid w:val="00854402"/>
    <w:rsid w:val="0085490B"/>
    <w:rsid w:val="00854F99"/>
    <w:rsid w:val="008567C9"/>
    <w:rsid w:val="008568FB"/>
    <w:rsid w:val="008569E6"/>
    <w:rsid w:val="0085797D"/>
    <w:rsid w:val="00861F78"/>
    <w:rsid w:val="008622B6"/>
    <w:rsid w:val="00862A83"/>
    <w:rsid w:val="00862B9E"/>
    <w:rsid w:val="00862BC9"/>
    <w:rsid w:val="00863191"/>
    <w:rsid w:val="00864684"/>
    <w:rsid w:val="00867769"/>
    <w:rsid w:val="008718AC"/>
    <w:rsid w:val="008723B4"/>
    <w:rsid w:val="0087247E"/>
    <w:rsid w:val="00872A1C"/>
    <w:rsid w:val="00873140"/>
    <w:rsid w:val="008737C7"/>
    <w:rsid w:val="00873800"/>
    <w:rsid w:val="00874C46"/>
    <w:rsid w:val="008751CD"/>
    <w:rsid w:val="008765B3"/>
    <w:rsid w:val="00876B42"/>
    <w:rsid w:val="00877E90"/>
    <w:rsid w:val="008819A7"/>
    <w:rsid w:val="00881F32"/>
    <w:rsid w:val="008831F5"/>
    <w:rsid w:val="00884C34"/>
    <w:rsid w:val="00887206"/>
    <w:rsid w:val="008875C7"/>
    <w:rsid w:val="00887ACD"/>
    <w:rsid w:val="008908C9"/>
    <w:rsid w:val="008927C2"/>
    <w:rsid w:val="00892B5E"/>
    <w:rsid w:val="008932CB"/>
    <w:rsid w:val="008946CE"/>
    <w:rsid w:val="00894979"/>
    <w:rsid w:val="008956D1"/>
    <w:rsid w:val="0089595E"/>
    <w:rsid w:val="00896AB6"/>
    <w:rsid w:val="00896E54"/>
    <w:rsid w:val="008978D8"/>
    <w:rsid w:val="00897CD4"/>
    <w:rsid w:val="008A3922"/>
    <w:rsid w:val="008A6736"/>
    <w:rsid w:val="008A7EB6"/>
    <w:rsid w:val="008B33FA"/>
    <w:rsid w:val="008B3561"/>
    <w:rsid w:val="008B36D8"/>
    <w:rsid w:val="008B42C1"/>
    <w:rsid w:val="008B63A3"/>
    <w:rsid w:val="008C4281"/>
    <w:rsid w:val="008C510F"/>
    <w:rsid w:val="008C6222"/>
    <w:rsid w:val="008C7CFC"/>
    <w:rsid w:val="008C7F88"/>
    <w:rsid w:val="008D00E0"/>
    <w:rsid w:val="008D0D46"/>
    <w:rsid w:val="008D1986"/>
    <w:rsid w:val="008D2D48"/>
    <w:rsid w:val="008D52F7"/>
    <w:rsid w:val="008D77EF"/>
    <w:rsid w:val="008E09F8"/>
    <w:rsid w:val="008E2A73"/>
    <w:rsid w:val="008E33F1"/>
    <w:rsid w:val="008E4D96"/>
    <w:rsid w:val="008E5AF8"/>
    <w:rsid w:val="008E6B90"/>
    <w:rsid w:val="008F0D83"/>
    <w:rsid w:val="008F34C8"/>
    <w:rsid w:val="008F3CDD"/>
    <w:rsid w:val="008F527D"/>
    <w:rsid w:val="008F57FB"/>
    <w:rsid w:val="008F603B"/>
    <w:rsid w:val="008F6386"/>
    <w:rsid w:val="00901440"/>
    <w:rsid w:val="00901A01"/>
    <w:rsid w:val="009028B5"/>
    <w:rsid w:val="00902C8A"/>
    <w:rsid w:val="00905EAA"/>
    <w:rsid w:val="00906637"/>
    <w:rsid w:val="00907210"/>
    <w:rsid w:val="009079AE"/>
    <w:rsid w:val="00907DAE"/>
    <w:rsid w:val="0091032E"/>
    <w:rsid w:val="00912DC0"/>
    <w:rsid w:val="0091320A"/>
    <w:rsid w:val="00914168"/>
    <w:rsid w:val="0091499B"/>
    <w:rsid w:val="00914E39"/>
    <w:rsid w:val="00916023"/>
    <w:rsid w:val="0091608E"/>
    <w:rsid w:val="009168DC"/>
    <w:rsid w:val="00917BB9"/>
    <w:rsid w:val="00922095"/>
    <w:rsid w:val="0092394A"/>
    <w:rsid w:val="00923EFE"/>
    <w:rsid w:val="00924D71"/>
    <w:rsid w:val="00926B00"/>
    <w:rsid w:val="009271DE"/>
    <w:rsid w:val="0093011B"/>
    <w:rsid w:val="00930139"/>
    <w:rsid w:val="00930A86"/>
    <w:rsid w:val="00931198"/>
    <w:rsid w:val="009318BC"/>
    <w:rsid w:val="009321CF"/>
    <w:rsid w:val="009326D8"/>
    <w:rsid w:val="00934182"/>
    <w:rsid w:val="00934441"/>
    <w:rsid w:val="00934473"/>
    <w:rsid w:val="0093482D"/>
    <w:rsid w:val="0093681A"/>
    <w:rsid w:val="00936DB4"/>
    <w:rsid w:val="00937F52"/>
    <w:rsid w:val="00940655"/>
    <w:rsid w:val="009417DE"/>
    <w:rsid w:val="00941D80"/>
    <w:rsid w:val="00941E70"/>
    <w:rsid w:val="00942B06"/>
    <w:rsid w:val="00944856"/>
    <w:rsid w:val="009508C9"/>
    <w:rsid w:val="00951BFB"/>
    <w:rsid w:val="00951ED0"/>
    <w:rsid w:val="00952033"/>
    <w:rsid w:val="00952B70"/>
    <w:rsid w:val="009548C2"/>
    <w:rsid w:val="009553C0"/>
    <w:rsid w:val="009574D2"/>
    <w:rsid w:val="00960948"/>
    <w:rsid w:val="00962244"/>
    <w:rsid w:val="0096336D"/>
    <w:rsid w:val="009658B5"/>
    <w:rsid w:val="00966E18"/>
    <w:rsid w:val="0097038B"/>
    <w:rsid w:val="009703CE"/>
    <w:rsid w:val="00971795"/>
    <w:rsid w:val="00971DD8"/>
    <w:rsid w:val="00973449"/>
    <w:rsid w:val="009736D2"/>
    <w:rsid w:val="009749FB"/>
    <w:rsid w:val="009759AF"/>
    <w:rsid w:val="009759F3"/>
    <w:rsid w:val="009772CB"/>
    <w:rsid w:val="009774AE"/>
    <w:rsid w:val="0097758F"/>
    <w:rsid w:val="00980228"/>
    <w:rsid w:val="00980E23"/>
    <w:rsid w:val="00983766"/>
    <w:rsid w:val="0098382C"/>
    <w:rsid w:val="0098507F"/>
    <w:rsid w:val="00985A77"/>
    <w:rsid w:val="00985EF1"/>
    <w:rsid w:val="00986D0C"/>
    <w:rsid w:val="00990AF0"/>
    <w:rsid w:val="009920FE"/>
    <w:rsid w:val="0099213A"/>
    <w:rsid w:val="009925EC"/>
    <w:rsid w:val="00992E8D"/>
    <w:rsid w:val="00994A2E"/>
    <w:rsid w:val="00996A97"/>
    <w:rsid w:val="00996DD1"/>
    <w:rsid w:val="009A1CA5"/>
    <w:rsid w:val="009A2804"/>
    <w:rsid w:val="009A2FA5"/>
    <w:rsid w:val="009A783D"/>
    <w:rsid w:val="009A7A59"/>
    <w:rsid w:val="009B0E0F"/>
    <w:rsid w:val="009B187D"/>
    <w:rsid w:val="009B2E6C"/>
    <w:rsid w:val="009B33D4"/>
    <w:rsid w:val="009B359B"/>
    <w:rsid w:val="009B507B"/>
    <w:rsid w:val="009B52CF"/>
    <w:rsid w:val="009B647A"/>
    <w:rsid w:val="009B7120"/>
    <w:rsid w:val="009B7121"/>
    <w:rsid w:val="009B7CD1"/>
    <w:rsid w:val="009C28B8"/>
    <w:rsid w:val="009C362E"/>
    <w:rsid w:val="009C4534"/>
    <w:rsid w:val="009C48BC"/>
    <w:rsid w:val="009C4A2D"/>
    <w:rsid w:val="009C4D1D"/>
    <w:rsid w:val="009C559E"/>
    <w:rsid w:val="009C73A7"/>
    <w:rsid w:val="009C7553"/>
    <w:rsid w:val="009D0098"/>
    <w:rsid w:val="009D16B8"/>
    <w:rsid w:val="009D29ED"/>
    <w:rsid w:val="009D3065"/>
    <w:rsid w:val="009D4889"/>
    <w:rsid w:val="009E0299"/>
    <w:rsid w:val="009E09F3"/>
    <w:rsid w:val="009E0E63"/>
    <w:rsid w:val="009E1089"/>
    <w:rsid w:val="009E18CA"/>
    <w:rsid w:val="009E25B4"/>
    <w:rsid w:val="009E298D"/>
    <w:rsid w:val="009E4427"/>
    <w:rsid w:val="009E6296"/>
    <w:rsid w:val="009E76F7"/>
    <w:rsid w:val="009E7A81"/>
    <w:rsid w:val="009F0744"/>
    <w:rsid w:val="009F08E3"/>
    <w:rsid w:val="009F22C6"/>
    <w:rsid w:val="009F342A"/>
    <w:rsid w:val="009F37BB"/>
    <w:rsid w:val="009F4549"/>
    <w:rsid w:val="009F5257"/>
    <w:rsid w:val="009F527B"/>
    <w:rsid w:val="009F5318"/>
    <w:rsid w:val="009F5560"/>
    <w:rsid w:val="009F5B16"/>
    <w:rsid w:val="009F6315"/>
    <w:rsid w:val="00A003CC"/>
    <w:rsid w:val="00A00BF6"/>
    <w:rsid w:val="00A012E5"/>
    <w:rsid w:val="00A0131C"/>
    <w:rsid w:val="00A0171E"/>
    <w:rsid w:val="00A01D29"/>
    <w:rsid w:val="00A031CE"/>
    <w:rsid w:val="00A03934"/>
    <w:rsid w:val="00A039AE"/>
    <w:rsid w:val="00A03C8D"/>
    <w:rsid w:val="00A0785F"/>
    <w:rsid w:val="00A111A0"/>
    <w:rsid w:val="00A12F22"/>
    <w:rsid w:val="00A1402E"/>
    <w:rsid w:val="00A1503E"/>
    <w:rsid w:val="00A1556B"/>
    <w:rsid w:val="00A16DA1"/>
    <w:rsid w:val="00A17CC0"/>
    <w:rsid w:val="00A2168A"/>
    <w:rsid w:val="00A22976"/>
    <w:rsid w:val="00A23CC3"/>
    <w:rsid w:val="00A243AF"/>
    <w:rsid w:val="00A248C7"/>
    <w:rsid w:val="00A250D8"/>
    <w:rsid w:val="00A261E3"/>
    <w:rsid w:val="00A2732F"/>
    <w:rsid w:val="00A2799B"/>
    <w:rsid w:val="00A30BA6"/>
    <w:rsid w:val="00A30BE3"/>
    <w:rsid w:val="00A30F9E"/>
    <w:rsid w:val="00A316B7"/>
    <w:rsid w:val="00A31F18"/>
    <w:rsid w:val="00A3484A"/>
    <w:rsid w:val="00A34ED6"/>
    <w:rsid w:val="00A371CD"/>
    <w:rsid w:val="00A37571"/>
    <w:rsid w:val="00A37589"/>
    <w:rsid w:val="00A37E0A"/>
    <w:rsid w:val="00A421CD"/>
    <w:rsid w:val="00A429F4"/>
    <w:rsid w:val="00A430E1"/>
    <w:rsid w:val="00A45BF3"/>
    <w:rsid w:val="00A45DB8"/>
    <w:rsid w:val="00A463D1"/>
    <w:rsid w:val="00A47215"/>
    <w:rsid w:val="00A473B1"/>
    <w:rsid w:val="00A50840"/>
    <w:rsid w:val="00A510FF"/>
    <w:rsid w:val="00A51F92"/>
    <w:rsid w:val="00A5217F"/>
    <w:rsid w:val="00A534AC"/>
    <w:rsid w:val="00A53577"/>
    <w:rsid w:val="00A5448F"/>
    <w:rsid w:val="00A561CD"/>
    <w:rsid w:val="00A56574"/>
    <w:rsid w:val="00A602F7"/>
    <w:rsid w:val="00A6139D"/>
    <w:rsid w:val="00A6197F"/>
    <w:rsid w:val="00A6223D"/>
    <w:rsid w:val="00A63BA1"/>
    <w:rsid w:val="00A65092"/>
    <w:rsid w:val="00A67F66"/>
    <w:rsid w:val="00A70FAC"/>
    <w:rsid w:val="00A713BB"/>
    <w:rsid w:val="00A71BE8"/>
    <w:rsid w:val="00A7230F"/>
    <w:rsid w:val="00A73C4E"/>
    <w:rsid w:val="00A74050"/>
    <w:rsid w:val="00A75627"/>
    <w:rsid w:val="00A765DF"/>
    <w:rsid w:val="00A76AEC"/>
    <w:rsid w:val="00A77CBF"/>
    <w:rsid w:val="00A7DCD4"/>
    <w:rsid w:val="00A81112"/>
    <w:rsid w:val="00A8251B"/>
    <w:rsid w:val="00A831CA"/>
    <w:rsid w:val="00A840FB"/>
    <w:rsid w:val="00A85F53"/>
    <w:rsid w:val="00A86695"/>
    <w:rsid w:val="00A87389"/>
    <w:rsid w:val="00A91D07"/>
    <w:rsid w:val="00A929FF"/>
    <w:rsid w:val="00A92A2F"/>
    <w:rsid w:val="00A92B63"/>
    <w:rsid w:val="00A93E92"/>
    <w:rsid w:val="00A9437A"/>
    <w:rsid w:val="00A94627"/>
    <w:rsid w:val="00A973E4"/>
    <w:rsid w:val="00AA2AC6"/>
    <w:rsid w:val="00AA5926"/>
    <w:rsid w:val="00AA5FA7"/>
    <w:rsid w:val="00AA7962"/>
    <w:rsid w:val="00AB08C9"/>
    <w:rsid w:val="00AB13D1"/>
    <w:rsid w:val="00AB1D90"/>
    <w:rsid w:val="00AB22BC"/>
    <w:rsid w:val="00AB2836"/>
    <w:rsid w:val="00AB343E"/>
    <w:rsid w:val="00AB3CDF"/>
    <w:rsid w:val="00AB3EE6"/>
    <w:rsid w:val="00AB5C3E"/>
    <w:rsid w:val="00AB6D71"/>
    <w:rsid w:val="00AC06F2"/>
    <w:rsid w:val="00AC0E02"/>
    <w:rsid w:val="00AC2EE8"/>
    <w:rsid w:val="00AC308E"/>
    <w:rsid w:val="00AC3AC6"/>
    <w:rsid w:val="00AC3D8C"/>
    <w:rsid w:val="00AC5836"/>
    <w:rsid w:val="00AC664A"/>
    <w:rsid w:val="00AC7F69"/>
    <w:rsid w:val="00AD176B"/>
    <w:rsid w:val="00AD1BC7"/>
    <w:rsid w:val="00AD2F59"/>
    <w:rsid w:val="00AD4485"/>
    <w:rsid w:val="00AD5197"/>
    <w:rsid w:val="00AD56CF"/>
    <w:rsid w:val="00AD57F7"/>
    <w:rsid w:val="00AD6D8B"/>
    <w:rsid w:val="00AE02CA"/>
    <w:rsid w:val="00AE2C43"/>
    <w:rsid w:val="00AE39EB"/>
    <w:rsid w:val="00AE46CF"/>
    <w:rsid w:val="00AE4BD9"/>
    <w:rsid w:val="00AE4E86"/>
    <w:rsid w:val="00AE5A5C"/>
    <w:rsid w:val="00AE5E35"/>
    <w:rsid w:val="00AE6911"/>
    <w:rsid w:val="00AE6B8D"/>
    <w:rsid w:val="00AE6F8F"/>
    <w:rsid w:val="00AE78A3"/>
    <w:rsid w:val="00AF05BD"/>
    <w:rsid w:val="00AF4C74"/>
    <w:rsid w:val="00AF5800"/>
    <w:rsid w:val="00AF6194"/>
    <w:rsid w:val="00AF6EAE"/>
    <w:rsid w:val="00AF6F95"/>
    <w:rsid w:val="00AF7DD1"/>
    <w:rsid w:val="00B00854"/>
    <w:rsid w:val="00B01852"/>
    <w:rsid w:val="00B03FF9"/>
    <w:rsid w:val="00B0598C"/>
    <w:rsid w:val="00B1273A"/>
    <w:rsid w:val="00B1284E"/>
    <w:rsid w:val="00B1328D"/>
    <w:rsid w:val="00B13B18"/>
    <w:rsid w:val="00B155D8"/>
    <w:rsid w:val="00B15BB8"/>
    <w:rsid w:val="00B15E8A"/>
    <w:rsid w:val="00B167AF"/>
    <w:rsid w:val="00B2163A"/>
    <w:rsid w:val="00B234B2"/>
    <w:rsid w:val="00B24D3B"/>
    <w:rsid w:val="00B25986"/>
    <w:rsid w:val="00B2793C"/>
    <w:rsid w:val="00B325BF"/>
    <w:rsid w:val="00B336B5"/>
    <w:rsid w:val="00B35E20"/>
    <w:rsid w:val="00B3669B"/>
    <w:rsid w:val="00B378E4"/>
    <w:rsid w:val="00B3797F"/>
    <w:rsid w:val="00B37E53"/>
    <w:rsid w:val="00B40F1E"/>
    <w:rsid w:val="00B42B0D"/>
    <w:rsid w:val="00B430E9"/>
    <w:rsid w:val="00B43A82"/>
    <w:rsid w:val="00B447FD"/>
    <w:rsid w:val="00B45CD8"/>
    <w:rsid w:val="00B4671D"/>
    <w:rsid w:val="00B469F5"/>
    <w:rsid w:val="00B500FE"/>
    <w:rsid w:val="00B53010"/>
    <w:rsid w:val="00B53E92"/>
    <w:rsid w:val="00B55425"/>
    <w:rsid w:val="00B55B4A"/>
    <w:rsid w:val="00B569DF"/>
    <w:rsid w:val="00B57C4D"/>
    <w:rsid w:val="00B57D7E"/>
    <w:rsid w:val="00B609F0"/>
    <w:rsid w:val="00B632FC"/>
    <w:rsid w:val="00B63870"/>
    <w:rsid w:val="00B63C9D"/>
    <w:rsid w:val="00B6402E"/>
    <w:rsid w:val="00B6479A"/>
    <w:rsid w:val="00B64B64"/>
    <w:rsid w:val="00B64F67"/>
    <w:rsid w:val="00B66A4B"/>
    <w:rsid w:val="00B71067"/>
    <w:rsid w:val="00B71883"/>
    <w:rsid w:val="00B72ABF"/>
    <w:rsid w:val="00B73252"/>
    <w:rsid w:val="00B73A89"/>
    <w:rsid w:val="00B73BC2"/>
    <w:rsid w:val="00B742F5"/>
    <w:rsid w:val="00B74688"/>
    <w:rsid w:val="00B749BB"/>
    <w:rsid w:val="00B80FFC"/>
    <w:rsid w:val="00B831D0"/>
    <w:rsid w:val="00B852D4"/>
    <w:rsid w:val="00B8538B"/>
    <w:rsid w:val="00B85A69"/>
    <w:rsid w:val="00B85B3B"/>
    <w:rsid w:val="00B85E6D"/>
    <w:rsid w:val="00B866E8"/>
    <w:rsid w:val="00B871F3"/>
    <w:rsid w:val="00B87A05"/>
    <w:rsid w:val="00B936A1"/>
    <w:rsid w:val="00B93E3B"/>
    <w:rsid w:val="00B943A6"/>
    <w:rsid w:val="00B943C9"/>
    <w:rsid w:val="00B95803"/>
    <w:rsid w:val="00B96223"/>
    <w:rsid w:val="00B967D7"/>
    <w:rsid w:val="00B971C4"/>
    <w:rsid w:val="00BA054F"/>
    <w:rsid w:val="00BA299A"/>
    <w:rsid w:val="00BA2B74"/>
    <w:rsid w:val="00BA408F"/>
    <w:rsid w:val="00BA654C"/>
    <w:rsid w:val="00BA67BA"/>
    <w:rsid w:val="00BB35C8"/>
    <w:rsid w:val="00BB3DD7"/>
    <w:rsid w:val="00BB5831"/>
    <w:rsid w:val="00BB5A7F"/>
    <w:rsid w:val="00BB5FEF"/>
    <w:rsid w:val="00BB60FB"/>
    <w:rsid w:val="00BB622D"/>
    <w:rsid w:val="00BB6670"/>
    <w:rsid w:val="00BC0BE6"/>
    <w:rsid w:val="00BC165C"/>
    <w:rsid w:val="00BC19AC"/>
    <w:rsid w:val="00BC2BB9"/>
    <w:rsid w:val="00BC3B74"/>
    <w:rsid w:val="00BC5FAE"/>
    <w:rsid w:val="00BC7126"/>
    <w:rsid w:val="00BD07AF"/>
    <w:rsid w:val="00BD07B7"/>
    <w:rsid w:val="00BD26EA"/>
    <w:rsid w:val="00BD30C3"/>
    <w:rsid w:val="00BD4499"/>
    <w:rsid w:val="00BD51CC"/>
    <w:rsid w:val="00BD5D05"/>
    <w:rsid w:val="00BD5E95"/>
    <w:rsid w:val="00BD6B03"/>
    <w:rsid w:val="00BD7D08"/>
    <w:rsid w:val="00BE0896"/>
    <w:rsid w:val="00BE1087"/>
    <w:rsid w:val="00BE1E27"/>
    <w:rsid w:val="00BE46D2"/>
    <w:rsid w:val="00BE5024"/>
    <w:rsid w:val="00BE6BE7"/>
    <w:rsid w:val="00BF2C14"/>
    <w:rsid w:val="00BF3095"/>
    <w:rsid w:val="00BF3736"/>
    <w:rsid w:val="00BF43B9"/>
    <w:rsid w:val="00BF4E27"/>
    <w:rsid w:val="00BF4F37"/>
    <w:rsid w:val="00BF6241"/>
    <w:rsid w:val="00C01B99"/>
    <w:rsid w:val="00C0222D"/>
    <w:rsid w:val="00C0278F"/>
    <w:rsid w:val="00C0281F"/>
    <w:rsid w:val="00C02D0C"/>
    <w:rsid w:val="00C03084"/>
    <w:rsid w:val="00C03AB8"/>
    <w:rsid w:val="00C040E5"/>
    <w:rsid w:val="00C06374"/>
    <w:rsid w:val="00C07A83"/>
    <w:rsid w:val="00C14D29"/>
    <w:rsid w:val="00C15256"/>
    <w:rsid w:val="00C16641"/>
    <w:rsid w:val="00C16D34"/>
    <w:rsid w:val="00C21400"/>
    <w:rsid w:val="00C21C32"/>
    <w:rsid w:val="00C23768"/>
    <w:rsid w:val="00C247AB"/>
    <w:rsid w:val="00C25C1F"/>
    <w:rsid w:val="00C26E27"/>
    <w:rsid w:val="00C26F74"/>
    <w:rsid w:val="00C315FB"/>
    <w:rsid w:val="00C31AA0"/>
    <w:rsid w:val="00C32A5B"/>
    <w:rsid w:val="00C3322D"/>
    <w:rsid w:val="00C3326E"/>
    <w:rsid w:val="00C34600"/>
    <w:rsid w:val="00C400E7"/>
    <w:rsid w:val="00C4175D"/>
    <w:rsid w:val="00C41E19"/>
    <w:rsid w:val="00C42D53"/>
    <w:rsid w:val="00C43303"/>
    <w:rsid w:val="00C44061"/>
    <w:rsid w:val="00C472F4"/>
    <w:rsid w:val="00C475C0"/>
    <w:rsid w:val="00C47849"/>
    <w:rsid w:val="00C51B9C"/>
    <w:rsid w:val="00C526E0"/>
    <w:rsid w:val="00C53408"/>
    <w:rsid w:val="00C5494F"/>
    <w:rsid w:val="00C55059"/>
    <w:rsid w:val="00C55735"/>
    <w:rsid w:val="00C55F16"/>
    <w:rsid w:val="00C56413"/>
    <w:rsid w:val="00C56F03"/>
    <w:rsid w:val="00C61395"/>
    <w:rsid w:val="00C61901"/>
    <w:rsid w:val="00C61AAB"/>
    <w:rsid w:val="00C61E06"/>
    <w:rsid w:val="00C62F70"/>
    <w:rsid w:val="00C63B80"/>
    <w:rsid w:val="00C64247"/>
    <w:rsid w:val="00C65A5B"/>
    <w:rsid w:val="00C65C7E"/>
    <w:rsid w:val="00C6660B"/>
    <w:rsid w:val="00C67279"/>
    <w:rsid w:val="00C6734D"/>
    <w:rsid w:val="00C70001"/>
    <w:rsid w:val="00C719B1"/>
    <w:rsid w:val="00C71C32"/>
    <w:rsid w:val="00C7423A"/>
    <w:rsid w:val="00C74303"/>
    <w:rsid w:val="00C7452E"/>
    <w:rsid w:val="00C75973"/>
    <w:rsid w:val="00C76449"/>
    <w:rsid w:val="00C77F58"/>
    <w:rsid w:val="00C81396"/>
    <w:rsid w:val="00C822D0"/>
    <w:rsid w:val="00C824FA"/>
    <w:rsid w:val="00C828F2"/>
    <w:rsid w:val="00C82C41"/>
    <w:rsid w:val="00C83C4F"/>
    <w:rsid w:val="00C84596"/>
    <w:rsid w:val="00C863F5"/>
    <w:rsid w:val="00C8649E"/>
    <w:rsid w:val="00C86E7C"/>
    <w:rsid w:val="00C90453"/>
    <w:rsid w:val="00C90EF4"/>
    <w:rsid w:val="00C92482"/>
    <w:rsid w:val="00C94D19"/>
    <w:rsid w:val="00CA0799"/>
    <w:rsid w:val="00CA3BE1"/>
    <w:rsid w:val="00CA583A"/>
    <w:rsid w:val="00CA6D2E"/>
    <w:rsid w:val="00CA7A79"/>
    <w:rsid w:val="00CB0AB7"/>
    <w:rsid w:val="00CB0EAD"/>
    <w:rsid w:val="00CB2160"/>
    <w:rsid w:val="00CB2C26"/>
    <w:rsid w:val="00CB33E6"/>
    <w:rsid w:val="00CB34B5"/>
    <w:rsid w:val="00CB3E55"/>
    <w:rsid w:val="00CB4503"/>
    <w:rsid w:val="00CB4C09"/>
    <w:rsid w:val="00CB5265"/>
    <w:rsid w:val="00CB60CA"/>
    <w:rsid w:val="00CB6D01"/>
    <w:rsid w:val="00CC00E1"/>
    <w:rsid w:val="00CC20C5"/>
    <w:rsid w:val="00CC215A"/>
    <w:rsid w:val="00CC2C9A"/>
    <w:rsid w:val="00CC2E84"/>
    <w:rsid w:val="00CC34CA"/>
    <w:rsid w:val="00CC41B1"/>
    <w:rsid w:val="00CC46FE"/>
    <w:rsid w:val="00CC5CFF"/>
    <w:rsid w:val="00CC6CFF"/>
    <w:rsid w:val="00CD09B9"/>
    <w:rsid w:val="00CD1B7A"/>
    <w:rsid w:val="00CD1D14"/>
    <w:rsid w:val="00CD2535"/>
    <w:rsid w:val="00CD35CC"/>
    <w:rsid w:val="00CD37BE"/>
    <w:rsid w:val="00CD3FB7"/>
    <w:rsid w:val="00CD47B8"/>
    <w:rsid w:val="00CD4ED8"/>
    <w:rsid w:val="00CD52DE"/>
    <w:rsid w:val="00CD73AA"/>
    <w:rsid w:val="00CE14E7"/>
    <w:rsid w:val="00CE1B97"/>
    <w:rsid w:val="00CE1BC3"/>
    <w:rsid w:val="00CE22A9"/>
    <w:rsid w:val="00CE3286"/>
    <w:rsid w:val="00CE3923"/>
    <w:rsid w:val="00CE3ECD"/>
    <w:rsid w:val="00CE4C17"/>
    <w:rsid w:val="00CF0207"/>
    <w:rsid w:val="00CF0400"/>
    <w:rsid w:val="00CF0CE5"/>
    <w:rsid w:val="00CF1736"/>
    <w:rsid w:val="00CF3277"/>
    <w:rsid w:val="00CF4A20"/>
    <w:rsid w:val="00CF51C9"/>
    <w:rsid w:val="00CF67AF"/>
    <w:rsid w:val="00CF77D0"/>
    <w:rsid w:val="00D0104E"/>
    <w:rsid w:val="00D058E6"/>
    <w:rsid w:val="00D05B2E"/>
    <w:rsid w:val="00D1138A"/>
    <w:rsid w:val="00D12357"/>
    <w:rsid w:val="00D14587"/>
    <w:rsid w:val="00D14DD5"/>
    <w:rsid w:val="00D14E43"/>
    <w:rsid w:val="00D1507A"/>
    <w:rsid w:val="00D1591F"/>
    <w:rsid w:val="00D164AA"/>
    <w:rsid w:val="00D17188"/>
    <w:rsid w:val="00D17F2D"/>
    <w:rsid w:val="00D20999"/>
    <w:rsid w:val="00D2150F"/>
    <w:rsid w:val="00D2269B"/>
    <w:rsid w:val="00D2395C"/>
    <w:rsid w:val="00D24C24"/>
    <w:rsid w:val="00D25888"/>
    <w:rsid w:val="00D2596E"/>
    <w:rsid w:val="00D25F5E"/>
    <w:rsid w:val="00D26376"/>
    <w:rsid w:val="00D27F1D"/>
    <w:rsid w:val="00D304D6"/>
    <w:rsid w:val="00D31E8A"/>
    <w:rsid w:val="00D3235B"/>
    <w:rsid w:val="00D33972"/>
    <w:rsid w:val="00D33A53"/>
    <w:rsid w:val="00D34C95"/>
    <w:rsid w:val="00D34FF8"/>
    <w:rsid w:val="00D368EF"/>
    <w:rsid w:val="00D36B3B"/>
    <w:rsid w:val="00D36DBF"/>
    <w:rsid w:val="00D37EAC"/>
    <w:rsid w:val="00D40742"/>
    <w:rsid w:val="00D413E8"/>
    <w:rsid w:val="00D4146F"/>
    <w:rsid w:val="00D430FA"/>
    <w:rsid w:val="00D4586F"/>
    <w:rsid w:val="00D45D94"/>
    <w:rsid w:val="00D460A2"/>
    <w:rsid w:val="00D4BB20"/>
    <w:rsid w:val="00D50BEA"/>
    <w:rsid w:val="00D51AE7"/>
    <w:rsid w:val="00D51DB0"/>
    <w:rsid w:val="00D51F15"/>
    <w:rsid w:val="00D52454"/>
    <w:rsid w:val="00D53167"/>
    <w:rsid w:val="00D53F2F"/>
    <w:rsid w:val="00D54AED"/>
    <w:rsid w:val="00D55B29"/>
    <w:rsid w:val="00D603CF"/>
    <w:rsid w:val="00D61599"/>
    <w:rsid w:val="00D61B46"/>
    <w:rsid w:val="00D61CDC"/>
    <w:rsid w:val="00D62D79"/>
    <w:rsid w:val="00D63354"/>
    <w:rsid w:val="00D64722"/>
    <w:rsid w:val="00D647D2"/>
    <w:rsid w:val="00D6514F"/>
    <w:rsid w:val="00D65EB3"/>
    <w:rsid w:val="00D66C8B"/>
    <w:rsid w:val="00D670B7"/>
    <w:rsid w:val="00D67B39"/>
    <w:rsid w:val="00D70037"/>
    <w:rsid w:val="00D701C5"/>
    <w:rsid w:val="00D70E91"/>
    <w:rsid w:val="00D71D9A"/>
    <w:rsid w:val="00D7363F"/>
    <w:rsid w:val="00D73D53"/>
    <w:rsid w:val="00D752AD"/>
    <w:rsid w:val="00D76AA1"/>
    <w:rsid w:val="00D774DF"/>
    <w:rsid w:val="00D776D4"/>
    <w:rsid w:val="00D8078D"/>
    <w:rsid w:val="00D8192F"/>
    <w:rsid w:val="00D824B9"/>
    <w:rsid w:val="00D82E0F"/>
    <w:rsid w:val="00D85761"/>
    <w:rsid w:val="00D86381"/>
    <w:rsid w:val="00D86A2D"/>
    <w:rsid w:val="00D8763E"/>
    <w:rsid w:val="00D90108"/>
    <w:rsid w:val="00D931A2"/>
    <w:rsid w:val="00D93B6B"/>
    <w:rsid w:val="00D95135"/>
    <w:rsid w:val="00D97FBA"/>
    <w:rsid w:val="00DA025B"/>
    <w:rsid w:val="00DA13AA"/>
    <w:rsid w:val="00DA3602"/>
    <w:rsid w:val="00DA41A3"/>
    <w:rsid w:val="00DA47F0"/>
    <w:rsid w:val="00DA4CCC"/>
    <w:rsid w:val="00DA5E59"/>
    <w:rsid w:val="00DB15C7"/>
    <w:rsid w:val="00DB223B"/>
    <w:rsid w:val="00DB4FBD"/>
    <w:rsid w:val="00DB6E00"/>
    <w:rsid w:val="00DC0874"/>
    <w:rsid w:val="00DC140A"/>
    <w:rsid w:val="00DC3A7A"/>
    <w:rsid w:val="00DC3E39"/>
    <w:rsid w:val="00DC40D5"/>
    <w:rsid w:val="00DC5571"/>
    <w:rsid w:val="00DC563A"/>
    <w:rsid w:val="00DD1C5C"/>
    <w:rsid w:val="00DD26EB"/>
    <w:rsid w:val="00DD47D7"/>
    <w:rsid w:val="00DD6470"/>
    <w:rsid w:val="00DD6F4F"/>
    <w:rsid w:val="00DD7DE3"/>
    <w:rsid w:val="00DE24C3"/>
    <w:rsid w:val="00DE26BC"/>
    <w:rsid w:val="00DE2C7B"/>
    <w:rsid w:val="00DE2DD0"/>
    <w:rsid w:val="00DE439D"/>
    <w:rsid w:val="00DE4EC9"/>
    <w:rsid w:val="00DE7A50"/>
    <w:rsid w:val="00DE7DAF"/>
    <w:rsid w:val="00DF10FE"/>
    <w:rsid w:val="00DF13D0"/>
    <w:rsid w:val="00DF24A5"/>
    <w:rsid w:val="00DF2916"/>
    <w:rsid w:val="00DF3AB8"/>
    <w:rsid w:val="00DF3AE9"/>
    <w:rsid w:val="00DF63D1"/>
    <w:rsid w:val="00E007BE"/>
    <w:rsid w:val="00E0152A"/>
    <w:rsid w:val="00E02398"/>
    <w:rsid w:val="00E02702"/>
    <w:rsid w:val="00E04F91"/>
    <w:rsid w:val="00E06B23"/>
    <w:rsid w:val="00E10C8C"/>
    <w:rsid w:val="00E11448"/>
    <w:rsid w:val="00E14652"/>
    <w:rsid w:val="00E14B29"/>
    <w:rsid w:val="00E16044"/>
    <w:rsid w:val="00E17F05"/>
    <w:rsid w:val="00E20C2E"/>
    <w:rsid w:val="00E213E0"/>
    <w:rsid w:val="00E21C49"/>
    <w:rsid w:val="00E224D9"/>
    <w:rsid w:val="00E25088"/>
    <w:rsid w:val="00E250C2"/>
    <w:rsid w:val="00E25C42"/>
    <w:rsid w:val="00E32DF2"/>
    <w:rsid w:val="00E330D4"/>
    <w:rsid w:val="00E33DB1"/>
    <w:rsid w:val="00E34912"/>
    <w:rsid w:val="00E34A6D"/>
    <w:rsid w:val="00E363B2"/>
    <w:rsid w:val="00E364D9"/>
    <w:rsid w:val="00E36D92"/>
    <w:rsid w:val="00E400A9"/>
    <w:rsid w:val="00E40D3C"/>
    <w:rsid w:val="00E41DDE"/>
    <w:rsid w:val="00E42AF2"/>
    <w:rsid w:val="00E42B29"/>
    <w:rsid w:val="00E430A0"/>
    <w:rsid w:val="00E43E06"/>
    <w:rsid w:val="00E4514B"/>
    <w:rsid w:val="00E45A4D"/>
    <w:rsid w:val="00E4691C"/>
    <w:rsid w:val="00E479BD"/>
    <w:rsid w:val="00E47B03"/>
    <w:rsid w:val="00E5139F"/>
    <w:rsid w:val="00E51CF7"/>
    <w:rsid w:val="00E53374"/>
    <w:rsid w:val="00E53759"/>
    <w:rsid w:val="00E53FF3"/>
    <w:rsid w:val="00E54EAA"/>
    <w:rsid w:val="00E5562C"/>
    <w:rsid w:val="00E55885"/>
    <w:rsid w:val="00E55E9B"/>
    <w:rsid w:val="00E56938"/>
    <w:rsid w:val="00E60929"/>
    <w:rsid w:val="00E61371"/>
    <w:rsid w:val="00E62571"/>
    <w:rsid w:val="00E62820"/>
    <w:rsid w:val="00E64ECA"/>
    <w:rsid w:val="00E65F99"/>
    <w:rsid w:val="00E66012"/>
    <w:rsid w:val="00E66157"/>
    <w:rsid w:val="00E663C2"/>
    <w:rsid w:val="00E66D93"/>
    <w:rsid w:val="00E6737D"/>
    <w:rsid w:val="00E67A04"/>
    <w:rsid w:val="00E67B99"/>
    <w:rsid w:val="00E72441"/>
    <w:rsid w:val="00E7416F"/>
    <w:rsid w:val="00E7455B"/>
    <w:rsid w:val="00E75D74"/>
    <w:rsid w:val="00E763A9"/>
    <w:rsid w:val="00E76436"/>
    <w:rsid w:val="00E771A2"/>
    <w:rsid w:val="00E77744"/>
    <w:rsid w:val="00E77FB2"/>
    <w:rsid w:val="00E809FD"/>
    <w:rsid w:val="00E82DEC"/>
    <w:rsid w:val="00E841E9"/>
    <w:rsid w:val="00E84F7F"/>
    <w:rsid w:val="00E85F12"/>
    <w:rsid w:val="00E86B55"/>
    <w:rsid w:val="00E86C89"/>
    <w:rsid w:val="00E8740B"/>
    <w:rsid w:val="00E878D4"/>
    <w:rsid w:val="00E90766"/>
    <w:rsid w:val="00E92621"/>
    <w:rsid w:val="00E92E74"/>
    <w:rsid w:val="00E92FF6"/>
    <w:rsid w:val="00E96DF8"/>
    <w:rsid w:val="00E97069"/>
    <w:rsid w:val="00E9780D"/>
    <w:rsid w:val="00EA1E5D"/>
    <w:rsid w:val="00EA2E8D"/>
    <w:rsid w:val="00EA2FB7"/>
    <w:rsid w:val="00EA3288"/>
    <w:rsid w:val="00EA4084"/>
    <w:rsid w:val="00EA4246"/>
    <w:rsid w:val="00EA5B70"/>
    <w:rsid w:val="00EA606A"/>
    <w:rsid w:val="00EA6ED4"/>
    <w:rsid w:val="00EA6EE3"/>
    <w:rsid w:val="00EB0053"/>
    <w:rsid w:val="00EB0954"/>
    <w:rsid w:val="00EB1525"/>
    <w:rsid w:val="00EB2522"/>
    <w:rsid w:val="00EB2725"/>
    <w:rsid w:val="00EB41DE"/>
    <w:rsid w:val="00EB5474"/>
    <w:rsid w:val="00EB65B4"/>
    <w:rsid w:val="00EB67E6"/>
    <w:rsid w:val="00EB7ADA"/>
    <w:rsid w:val="00EB7C44"/>
    <w:rsid w:val="00EC0845"/>
    <w:rsid w:val="00EC158F"/>
    <w:rsid w:val="00EC186B"/>
    <w:rsid w:val="00EC2EDA"/>
    <w:rsid w:val="00EC33A7"/>
    <w:rsid w:val="00EC37B2"/>
    <w:rsid w:val="00EC3C88"/>
    <w:rsid w:val="00EC458E"/>
    <w:rsid w:val="00EC7E5A"/>
    <w:rsid w:val="00EC7FB4"/>
    <w:rsid w:val="00ED2C47"/>
    <w:rsid w:val="00ED76A4"/>
    <w:rsid w:val="00EE068C"/>
    <w:rsid w:val="00EE317D"/>
    <w:rsid w:val="00EE665A"/>
    <w:rsid w:val="00EE70E8"/>
    <w:rsid w:val="00EE7864"/>
    <w:rsid w:val="00EF0504"/>
    <w:rsid w:val="00EF300E"/>
    <w:rsid w:val="00EF3BA3"/>
    <w:rsid w:val="00EF3D76"/>
    <w:rsid w:val="00EF5FAB"/>
    <w:rsid w:val="00EF6B9E"/>
    <w:rsid w:val="00EF785B"/>
    <w:rsid w:val="00F007D7"/>
    <w:rsid w:val="00F00AEA"/>
    <w:rsid w:val="00F01315"/>
    <w:rsid w:val="00F01623"/>
    <w:rsid w:val="00F0223B"/>
    <w:rsid w:val="00F02F52"/>
    <w:rsid w:val="00F03627"/>
    <w:rsid w:val="00F03907"/>
    <w:rsid w:val="00F04E18"/>
    <w:rsid w:val="00F05967"/>
    <w:rsid w:val="00F06238"/>
    <w:rsid w:val="00F07282"/>
    <w:rsid w:val="00F104BB"/>
    <w:rsid w:val="00F1082F"/>
    <w:rsid w:val="00F10D96"/>
    <w:rsid w:val="00F11106"/>
    <w:rsid w:val="00F125BD"/>
    <w:rsid w:val="00F14D9D"/>
    <w:rsid w:val="00F15A48"/>
    <w:rsid w:val="00F15C47"/>
    <w:rsid w:val="00F15CA1"/>
    <w:rsid w:val="00F17C40"/>
    <w:rsid w:val="00F20883"/>
    <w:rsid w:val="00F20F84"/>
    <w:rsid w:val="00F21621"/>
    <w:rsid w:val="00F21BB3"/>
    <w:rsid w:val="00F22159"/>
    <w:rsid w:val="00F22D17"/>
    <w:rsid w:val="00F22ECD"/>
    <w:rsid w:val="00F24E9D"/>
    <w:rsid w:val="00F26356"/>
    <w:rsid w:val="00F3008E"/>
    <w:rsid w:val="00F3176E"/>
    <w:rsid w:val="00F32357"/>
    <w:rsid w:val="00F33F86"/>
    <w:rsid w:val="00F343DD"/>
    <w:rsid w:val="00F34D6F"/>
    <w:rsid w:val="00F368AE"/>
    <w:rsid w:val="00F369A0"/>
    <w:rsid w:val="00F418C6"/>
    <w:rsid w:val="00F44423"/>
    <w:rsid w:val="00F47718"/>
    <w:rsid w:val="00F47739"/>
    <w:rsid w:val="00F50536"/>
    <w:rsid w:val="00F514D5"/>
    <w:rsid w:val="00F52665"/>
    <w:rsid w:val="00F54216"/>
    <w:rsid w:val="00F5479A"/>
    <w:rsid w:val="00F55304"/>
    <w:rsid w:val="00F5569B"/>
    <w:rsid w:val="00F5598B"/>
    <w:rsid w:val="00F5608A"/>
    <w:rsid w:val="00F56A61"/>
    <w:rsid w:val="00F57612"/>
    <w:rsid w:val="00F626CB"/>
    <w:rsid w:val="00F63067"/>
    <w:rsid w:val="00F6453E"/>
    <w:rsid w:val="00F6541C"/>
    <w:rsid w:val="00F703F2"/>
    <w:rsid w:val="00F73E0F"/>
    <w:rsid w:val="00F744C7"/>
    <w:rsid w:val="00F74802"/>
    <w:rsid w:val="00F74E81"/>
    <w:rsid w:val="00F77112"/>
    <w:rsid w:val="00F77D4E"/>
    <w:rsid w:val="00F800E3"/>
    <w:rsid w:val="00F83042"/>
    <w:rsid w:val="00F83642"/>
    <w:rsid w:val="00F83C47"/>
    <w:rsid w:val="00F862DC"/>
    <w:rsid w:val="00F873CC"/>
    <w:rsid w:val="00F87DEB"/>
    <w:rsid w:val="00F918E9"/>
    <w:rsid w:val="00F92B8E"/>
    <w:rsid w:val="00F9450D"/>
    <w:rsid w:val="00F964C2"/>
    <w:rsid w:val="00FA01A9"/>
    <w:rsid w:val="00FA0788"/>
    <w:rsid w:val="00FA0C9B"/>
    <w:rsid w:val="00FA192B"/>
    <w:rsid w:val="00FA1B98"/>
    <w:rsid w:val="00FA1D78"/>
    <w:rsid w:val="00FA36EB"/>
    <w:rsid w:val="00FA3AAC"/>
    <w:rsid w:val="00FA491F"/>
    <w:rsid w:val="00FA7396"/>
    <w:rsid w:val="00FA7F9E"/>
    <w:rsid w:val="00FB095C"/>
    <w:rsid w:val="00FB2188"/>
    <w:rsid w:val="00FB2FE8"/>
    <w:rsid w:val="00FB5598"/>
    <w:rsid w:val="00FB5E9A"/>
    <w:rsid w:val="00FB72E4"/>
    <w:rsid w:val="00FC04AA"/>
    <w:rsid w:val="00FC0798"/>
    <w:rsid w:val="00FC131A"/>
    <w:rsid w:val="00FC222E"/>
    <w:rsid w:val="00FC22A9"/>
    <w:rsid w:val="00FC3B11"/>
    <w:rsid w:val="00FD18CA"/>
    <w:rsid w:val="00FD2CCC"/>
    <w:rsid w:val="00FD39C1"/>
    <w:rsid w:val="00FD4D1D"/>
    <w:rsid w:val="00FD5B6E"/>
    <w:rsid w:val="00FD6FD1"/>
    <w:rsid w:val="00FD7645"/>
    <w:rsid w:val="00FD7A01"/>
    <w:rsid w:val="00FE12E0"/>
    <w:rsid w:val="00FE41F6"/>
    <w:rsid w:val="00FE467B"/>
    <w:rsid w:val="00FE4B29"/>
    <w:rsid w:val="00FE503A"/>
    <w:rsid w:val="00FE63CF"/>
    <w:rsid w:val="00FE714B"/>
    <w:rsid w:val="00FE77D6"/>
    <w:rsid w:val="00FF0600"/>
    <w:rsid w:val="00FF2B3B"/>
    <w:rsid w:val="00FF2D00"/>
    <w:rsid w:val="00FF3484"/>
    <w:rsid w:val="00FF359E"/>
    <w:rsid w:val="00FF3741"/>
    <w:rsid w:val="00FF3A7D"/>
    <w:rsid w:val="00FF407C"/>
    <w:rsid w:val="00FF65F4"/>
    <w:rsid w:val="00FF7D9F"/>
    <w:rsid w:val="013F1126"/>
    <w:rsid w:val="0176D257"/>
    <w:rsid w:val="0183DE2F"/>
    <w:rsid w:val="01D29878"/>
    <w:rsid w:val="0201AEB4"/>
    <w:rsid w:val="029C9086"/>
    <w:rsid w:val="02CAF52E"/>
    <w:rsid w:val="02DB309C"/>
    <w:rsid w:val="036FFE52"/>
    <w:rsid w:val="042AFD5E"/>
    <w:rsid w:val="044ED45B"/>
    <w:rsid w:val="0474CF06"/>
    <w:rsid w:val="048798C4"/>
    <w:rsid w:val="04BA786C"/>
    <w:rsid w:val="05496DB2"/>
    <w:rsid w:val="057B9D93"/>
    <w:rsid w:val="05EFEBD8"/>
    <w:rsid w:val="06110E5B"/>
    <w:rsid w:val="063E4AFF"/>
    <w:rsid w:val="06A9AEEF"/>
    <w:rsid w:val="06FB6F78"/>
    <w:rsid w:val="0708704B"/>
    <w:rsid w:val="07491E9B"/>
    <w:rsid w:val="07692C82"/>
    <w:rsid w:val="07747271"/>
    <w:rsid w:val="077AEAC5"/>
    <w:rsid w:val="079E9E30"/>
    <w:rsid w:val="07DFA196"/>
    <w:rsid w:val="08126627"/>
    <w:rsid w:val="081E0762"/>
    <w:rsid w:val="08221384"/>
    <w:rsid w:val="088B0E80"/>
    <w:rsid w:val="096DFF36"/>
    <w:rsid w:val="09725098"/>
    <w:rsid w:val="09947A82"/>
    <w:rsid w:val="0994AE5C"/>
    <w:rsid w:val="09C07CEE"/>
    <w:rsid w:val="09F75F96"/>
    <w:rsid w:val="0A084B94"/>
    <w:rsid w:val="0A6C84D6"/>
    <w:rsid w:val="0AB310F1"/>
    <w:rsid w:val="0B8B62F3"/>
    <w:rsid w:val="0BA41BF5"/>
    <w:rsid w:val="0BB885E7"/>
    <w:rsid w:val="0C35E864"/>
    <w:rsid w:val="0CBBCE4D"/>
    <w:rsid w:val="0D31C755"/>
    <w:rsid w:val="0DCA7D61"/>
    <w:rsid w:val="0DDF9C65"/>
    <w:rsid w:val="0DE383DE"/>
    <w:rsid w:val="0E019AB5"/>
    <w:rsid w:val="0EA66406"/>
    <w:rsid w:val="0F18F491"/>
    <w:rsid w:val="0F365C85"/>
    <w:rsid w:val="0F474C07"/>
    <w:rsid w:val="0FCA8DB4"/>
    <w:rsid w:val="0FDFCBF8"/>
    <w:rsid w:val="1047CCF8"/>
    <w:rsid w:val="10685E95"/>
    <w:rsid w:val="1073C245"/>
    <w:rsid w:val="1084C43E"/>
    <w:rsid w:val="110E86CF"/>
    <w:rsid w:val="114B12BE"/>
    <w:rsid w:val="115EC3CC"/>
    <w:rsid w:val="12192FF4"/>
    <w:rsid w:val="127EB25E"/>
    <w:rsid w:val="128D6033"/>
    <w:rsid w:val="12E0D4B4"/>
    <w:rsid w:val="12E4D17A"/>
    <w:rsid w:val="131DE051"/>
    <w:rsid w:val="1344F6D8"/>
    <w:rsid w:val="136149E1"/>
    <w:rsid w:val="137C41D6"/>
    <w:rsid w:val="13853494"/>
    <w:rsid w:val="1387B983"/>
    <w:rsid w:val="13B9902F"/>
    <w:rsid w:val="13E0755D"/>
    <w:rsid w:val="13F04C37"/>
    <w:rsid w:val="13F8675B"/>
    <w:rsid w:val="1428359E"/>
    <w:rsid w:val="1455CE55"/>
    <w:rsid w:val="146EECD1"/>
    <w:rsid w:val="1496648E"/>
    <w:rsid w:val="14BB42B4"/>
    <w:rsid w:val="1550A52A"/>
    <w:rsid w:val="15554F5A"/>
    <w:rsid w:val="157F37DF"/>
    <w:rsid w:val="15BB7123"/>
    <w:rsid w:val="15D3EE65"/>
    <w:rsid w:val="15DC15D1"/>
    <w:rsid w:val="160077D6"/>
    <w:rsid w:val="160A75D9"/>
    <w:rsid w:val="165616B6"/>
    <w:rsid w:val="167A0C63"/>
    <w:rsid w:val="16852635"/>
    <w:rsid w:val="16AF22E6"/>
    <w:rsid w:val="16B42851"/>
    <w:rsid w:val="16C56CF7"/>
    <w:rsid w:val="172F0095"/>
    <w:rsid w:val="1753469C"/>
    <w:rsid w:val="17EC7BC8"/>
    <w:rsid w:val="17F77A51"/>
    <w:rsid w:val="1818FE85"/>
    <w:rsid w:val="1852AD91"/>
    <w:rsid w:val="186DD4EB"/>
    <w:rsid w:val="189DA548"/>
    <w:rsid w:val="18FB12C6"/>
    <w:rsid w:val="19A7BED8"/>
    <w:rsid w:val="19BAB86E"/>
    <w:rsid w:val="19BBE3F7"/>
    <w:rsid w:val="19D3524C"/>
    <w:rsid w:val="19E7ABE1"/>
    <w:rsid w:val="19E7FBF4"/>
    <w:rsid w:val="1A5F2166"/>
    <w:rsid w:val="1B0104CC"/>
    <w:rsid w:val="1B55FA50"/>
    <w:rsid w:val="1B61AE36"/>
    <w:rsid w:val="1B911EE1"/>
    <w:rsid w:val="1C1014C4"/>
    <w:rsid w:val="1C282590"/>
    <w:rsid w:val="1C619BC9"/>
    <w:rsid w:val="1CAB9A3A"/>
    <w:rsid w:val="1CB6BB1B"/>
    <w:rsid w:val="1D07A081"/>
    <w:rsid w:val="1D0AF30E"/>
    <w:rsid w:val="1D0D128A"/>
    <w:rsid w:val="1D19678A"/>
    <w:rsid w:val="1D751360"/>
    <w:rsid w:val="1DBCAB1F"/>
    <w:rsid w:val="1DD27C45"/>
    <w:rsid w:val="1E1ACCF3"/>
    <w:rsid w:val="1E48FC9D"/>
    <w:rsid w:val="1E6F3F8D"/>
    <w:rsid w:val="1E87CA5E"/>
    <w:rsid w:val="1EA611D9"/>
    <w:rsid w:val="1EEEB7D7"/>
    <w:rsid w:val="1F2F83C0"/>
    <w:rsid w:val="1F3A39A9"/>
    <w:rsid w:val="1F6CF853"/>
    <w:rsid w:val="1FAC9EB5"/>
    <w:rsid w:val="1FD475EF"/>
    <w:rsid w:val="1FD64ED8"/>
    <w:rsid w:val="2026A48C"/>
    <w:rsid w:val="20429A08"/>
    <w:rsid w:val="20458D6F"/>
    <w:rsid w:val="207CBA47"/>
    <w:rsid w:val="20C4E154"/>
    <w:rsid w:val="20D68D27"/>
    <w:rsid w:val="20F03E36"/>
    <w:rsid w:val="20F9D7AA"/>
    <w:rsid w:val="2109DBAE"/>
    <w:rsid w:val="212D2A49"/>
    <w:rsid w:val="2139026A"/>
    <w:rsid w:val="2158B5D8"/>
    <w:rsid w:val="21897D57"/>
    <w:rsid w:val="21C1FA03"/>
    <w:rsid w:val="21D6B337"/>
    <w:rsid w:val="2222B426"/>
    <w:rsid w:val="225B2D33"/>
    <w:rsid w:val="22D2D74F"/>
    <w:rsid w:val="22D92A78"/>
    <w:rsid w:val="232D2C62"/>
    <w:rsid w:val="2365008C"/>
    <w:rsid w:val="238FD682"/>
    <w:rsid w:val="23954A32"/>
    <w:rsid w:val="23A7BC57"/>
    <w:rsid w:val="23A858DB"/>
    <w:rsid w:val="24443661"/>
    <w:rsid w:val="245D5EBE"/>
    <w:rsid w:val="245E77C6"/>
    <w:rsid w:val="252FFE95"/>
    <w:rsid w:val="256B2F07"/>
    <w:rsid w:val="2586DC86"/>
    <w:rsid w:val="25C3DC1E"/>
    <w:rsid w:val="2632BD2C"/>
    <w:rsid w:val="266CC37E"/>
    <w:rsid w:val="268C0782"/>
    <w:rsid w:val="269CFC6E"/>
    <w:rsid w:val="26ECB768"/>
    <w:rsid w:val="272D668D"/>
    <w:rsid w:val="27634403"/>
    <w:rsid w:val="27F6DE36"/>
    <w:rsid w:val="2842F57B"/>
    <w:rsid w:val="2888CFF6"/>
    <w:rsid w:val="2890F12A"/>
    <w:rsid w:val="28910F72"/>
    <w:rsid w:val="28A1DFDD"/>
    <w:rsid w:val="28BDB150"/>
    <w:rsid w:val="2906F5E0"/>
    <w:rsid w:val="29204AE7"/>
    <w:rsid w:val="299413D6"/>
    <w:rsid w:val="29FEF6D3"/>
    <w:rsid w:val="2AA07217"/>
    <w:rsid w:val="2AA6463D"/>
    <w:rsid w:val="2AB7D0DD"/>
    <w:rsid w:val="2AD78144"/>
    <w:rsid w:val="2B13F471"/>
    <w:rsid w:val="2B33A0C2"/>
    <w:rsid w:val="2B8B739A"/>
    <w:rsid w:val="2BB97FD0"/>
    <w:rsid w:val="2BFD022F"/>
    <w:rsid w:val="2C582A11"/>
    <w:rsid w:val="2CC8AD4D"/>
    <w:rsid w:val="2CCD1AFB"/>
    <w:rsid w:val="2D161254"/>
    <w:rsid w:val="2D2500D9"/>
    <w:rsid w:val="2D555031"/>
    <w:rsid w:val="2D770B68"/>
    <w:rsid w:val="2D9CB2A9"/>
    <w:rsid w:val="2DC000E9"/>
    <w:rsid w:val="2E35283F"/>
    <w:rsid w:val="2E7ECF2B"/>
    <w:rsid w:val="2E9EE638"/>
    <w:rsid w:val="2EF12092"/>
    <w:rsid w:val="2F2BC58F"/>
    <w:rsid w:val="2F2E0534"/>
    <w:rsid w:val="2F5EF5C2"/>
    <w:rsid w:val="2F9A0428"/>
    <w:rsid w:val="2FF46BAD"/>
    <w:rsid w:val="30179ADE"/>
    <w:rsid w:val="304A51C7"/>
    <w:rsid w:val="30B419CC"/>
    <w:rsid w:val="30DF2094"/>
    <w:rsid w:val="310B0D9E"/>
    <w:rsid w:val="316A9FE8"/>
    <w:rsid w:val="3181E7E1"/>
    <w:rsid w:val="3189C111"/>
    <w:rsid w:val="31C9438F"/>
    <w:rsid w:val="32612F36"/>
    <w:rsid w:val="32A74673"/>
    <w:rsid w:val="32C8D2B1"/>
    <w:rsid w:val="32D1D12D"/>
    <w:rsid w:val="3338723C"/>
    <w:rsid w:val="33946C55"/>
    <w:rsid w:val="33A6B34A"/>
    <w:rsid w:val="33BDC7EF"/>
    <w:rsid w:val="34400E3B"/>
    <w:rsid w:val="344CB0E0"/>
    <w:rsid w:val="347C83AA"/>
    <w:rsid w:val="34B1B115"/>
    <w:rsid w:val="34B9E991"/>
    <w:rsid w:val="34C7E34E"/>
    <w:rsid w:val="34E0A9A5"/>
    <w:rsid w:val="351C2658"/>
    <w:rsid w:val="35660963"/>
    <w:rsid w:val="35877E0C"/>
    <w:rsid w:val="35C76E18"/>
    <w:rsid w:val="35DD8017"/>
    <w:rsid w:val="36340EE7"/>
    <w:rsid w:val="3652B800"/>
    <w:rsid w:val="3666B531"/>
    <w:rsid w:val="36B3F760"/>
    <w:rsid w:val="36D0C522"/>
    <w:rsid w:val="36EAE7C6"/>
    <w:rsid w:val="373475D3"/>
    <w:rsid w:val="375676D1"/>
    <w:rsid w:val="375E974F"/>
    <w:rsid w:val="37B867DD"/>
    <w:rsid w:val="37BAC418"/>
    <w:rsid w:val="37EFF56A"/>
    <w:rsid w:val="3820457E"/>
    <w:rsid w:val="384FC7C1"/>
    <w:rsid w:val="385627CF"/>
    <w:rsid w:val="386B056F"/>
    <w:rsid w:val="38919115"/>
    <w:rsid w:val="38B6E232"/>
    <w:rsid w:val="391BA4D1"/>
    <w:rsid w:val="3921B27F"/>
    <w:rsid w:val="392D5A7A"/>
    <w:rsid w:val="3981CDE8"/>
    <w:rsid w:val="39B07070"/>
    <w:rsid w:val="39BF5FB6"/>
    <w:rsid w:val="3A24EB70"/>
    <w:rsid w:val="3A856A90"/>
    <w:rsid w:val="3AB7F669"/>
    <w:rsid w:val="3AF1E2EF"/>
    <w:rsid w:val="3B28A9F2"/>
    <w:rsid w:val="3B378FB1"/>
    <w:rsid w:val="3B3CB948"/>
    <w:rsid w:val="3BB30B58"/>
    <w:rsid w:val="3C18BB01"/>
    <w:rsid w:val="3C1D873F"/>
    <w:rsid w:val="3C1E7648"/>
    <w:rsid w:val="3C7604D7"/>
    <w:rsid w:val="3CA29562"/>
    <w:rsid w:val="3CD889A9"/>
    <w:rsid w:val="3CE04ADE"/>
    <w:rsid w:val="3CFD36A9"/>
    <w:rsid w:val="3D92A6CF"/>
    <w:rsid w:val="3DC28432"/>
    <w:rsid w:val="3DC7DD26"/>
    <w:rsid w:val="3DFE20D6"/>
    <w:rsid w:val="3E24BB90"/>
    <w:rsid w:val="3E40D03A"/>
    <w:rsid w:val="3E6A4AC0"/>
    <w:rsid w:val="3E8506B4"/>
    <w:rsid w:val="3E865F1C"/>
    <w:rsid w:val="3EA8F02E"/>
    <w:rsid w:val="3EBD624E"/>
    <w:rsid w:val="3EDA0D0B"/>
    <w:rsid w:val="3EF5F766"/>
    <w:rsid w:val="3F4401C0"/>
    <w:rsid w:val="3F51846F"/>
    <w:rsid w:val="3F9D11CC"/>
    <w:rsid w:val="400AB3A4"/>
    <w:rsid w:val="40804ACB"/>
    <w:rsid w:val="409BAF6F"/>
    <w:rsid w:val="40C07881"/>
    <w:rsid w:val="40E15C8D"/>
    <w:rsid w:val="40E38EA7"/>
    <w:rsid w:val="40FBB833"/>
    <w:rsid w:val="41BB5440"/>
    <w:rsid w:val="41E68FD1"/>
    <w:rsid w:val="4215780C"/>
    <w:rsid w:val="4322AD3D"/>
    <w:rsid w:val="4338572B"/>
    <w:rsid w:val="434F98F9"/>
    <w:rsid w:val="4351CBE9"/>
    <w:rsid w:val="435BC840"/>
    <w:rsid w:val="4374C24A"/>
    <w:rsid w:val="43EC744B"/>
    <w:rsid w:val="444B51E8"/>
    <w:rsid w:val="4469B7A7"/>
    <w:rsid w:val="446C6123"/>
    <w:rsid w:val="44AC6CFC"/>
    <w:rsid w:val="44EE8809"/>
    <w:rsid w:val="4545200B"/>
    <w:rsid w:val="455D02E0"/>
    <w:rsid w:val="457E7366"/>
    <w:rsid w:val="4601BE19"/>
    <w:rsid w:val="46342EF4"/>
    <w:rsid w:val="46440FCD"/>
    <w:rsid w:val="466201F0"/>
    <w:rsid w:val="46914B0A"/>
    <w:rsid w:val="46B36D09"/>
    <w:rsid w:val="46CF9449"/>
    <w:rsid w:val="46D867C3"/>
    <w:rsid w:val="46F7F868"/>
    <w:rsid w:val="4771180C"/>
    <w:rsid w:val="480A1165"/>
    <w:rsid w:val="48373536"/>
    <w:rsid w:val="4840477C"/>
    <w:rsid w:val="4878609D"/>
    <w:rsid w:val="489C395B"/>
    <w:rsid w:val="48E443AB"/>
    <w:rsid w:val="49064DF7"/>
    <w:rsid w:val="493EADE9"/>
    <w:rsid w:val="4988FFAC"/>
    <w:rsid w:val="49C10494"/>
    <w:rsid w:val="49FF3708"/>
    <w:rsid w:val="4A0011CE"/>
    <w:rsid w:val="4A1DBCCC"/>
    <w:rsid w:val="4A2F2275"/>
    <w:rsid w:val="4A3809BC"/>
    <w:rsid w:val="4A4099D8"/>
    <w:rsid w:val="4A495C59"/>
    <w:rsid w:val="4A906288"/>
    <w:rsid w:val="4AB44961"/>
    <w:rsid w:val="4AC3DC0B"/>
    <w:rsid w:val="4AED80F9"/>
    <w:rsid w:val="4B0F5E62"/>
    <w:rsid w:val="4B5CD4F5"/>
    <w:rsid w:val="4B8AEB3C"/>
    <w:rsid w:val="4BBE05CE"/>
    <w:rsid w:val="4BF65094"/>
    <w:rsid w:val="4C3ADDC0"/>
    <w:rsid w:val="4D3D7FFB"/>
    <w:rsid w:val="4DCC1E68"/>
    <w:rsid w:val="4E1CCE0C"/>
    <w:rsid w:val="4E2F34F2"/>
    <w:rsid w:val="4E3A66E6"/>
    <w:rsid w:val="4E9ABF59"/>
    <w:rsid w:val="4ED4A87B"/>
    <w:rsid w:val="4F066DAD"/>
    <w:rsid w:val="4F1867C1"/>
    <w:rsid w:val="4F559E30"/>
    <w:rsid w:val="4FC44BBC"/>
    <w:rsid w:val="5004527D"/>
    <w:rsid w:val="500A205A"/>
    <w:rsid w:val="501C5909"/>
    <w:rsid w:val="503DC344"/>
    <w:rsid w:val="505F0EBE"/>
    <w:rsid w:val="50813A4C"/>
    <w:rsid w:val="50AD4539"/>
    <w:rsid w:val="50B5AF29"/>
    <w:rsid w:val="511BCFF0"/>
    <w:rsid w:val="512C8D3B"/>
    <w:rsid w:val="51BEE530"/>
    <w:rsid w:val="51C16DDB"/>
    <w:rsid w:val="5216F003"/>
    <w:rsid w:val="5219DD4E"/>
    <w:rsid w:val="524CEC9D"/>
    <w:rsid w:val="52589A88"/>
    <w:rsid w:val="52668A60"/>
    <w:rsid w:val="527CC765"/>
    <w:rsid w:val="52B9BF1A"/>
    <w:rsid w:val="52D2BF81"/>
    <w:rsid w:val="533AFC16"/>
    <w:rsid w:val="533B84C3"/>
    <w:rsid w:val="5368ED0C"/>
    <w:rsid w:val="53CD889E"/>
    <w:rsid w:val="541BD53B"/>
    <w:rsid w:val="5488F277"/>
    <w:rsid w:val="550D54CE"/>
    <w:rsid w:val="5522143F"/>
    <w:rsid w:val="55364D3C"/>
    <w:rsid w:val="55A6E519"/>
    <w:rsid w:val="5616A2E3"/>
    <w:rsid w:val="56D41895"/>
    <w:rsid w:val="57882E97"/>
    <w:rsid w:val="57970935"/>
    <w:rsid w:val="57E60F4F"/>
    <w:rsid w:val="582549AD"/>
    <w:rsid w:val="5866419C"/>
    <w:rsid w:val="58891ED2"/>
    <w:rsid w:val="58ADA4E2"/>
    <w:rsid w:val="58AF2756"/>
    <w:rsid w:val="58C720B8"/>
    <w:rsid w:val="58D82F30"/>
    <w:rsid w:val="5901EB66"/>
    <w:rsid w:val="5910BD2E"/>
    <w:rsid w:val="597F4CEB"/>
    <w:rsid w:val="599ECEC5"/>
    <w:rsid w:val="59B6E10B"/>
    <w:rsid w:val="59E4461F"/>
    <w:rsid w:val="59E92D7E"/>
    <w:rsid w:val="5A24E96A"/>
    <w:rsid w:val="5A49C48F"/>
    <w:rsid w:val="5A542B4B"/>
    <w:rsid w:val="5A6D9D42"/>
    <w:rsid w:val="5A9212F4"/>
    <w:rsid w:val="5B406C60"/>
    <w:rsid w:val="5B602403"/>
    <w:rsid w:val="5B6D6919"/>
    <w:rsid w:val="5B862548"/>
    <w:rsid w:val="5BA52EFF"/>
    <w:rsid w:val="5BB6E4A8"/>
    <w:rsid w:val="5BBE301E"/>
    <w:rsid w:val="5CFF13B8"/>
    <w:rsid w:val="5D4EB869"/>
    <w:rsid w:val="5E282383"/>
    <w:rsid w:val="5E57C676"/>
    <w:rsid w:val="5E6F908B"/>
    <w:rsid w:val="5E816357"/>
    <w:rsid w:val="5ED1BC60"/>
    <w:rsid w:val="5EE26C48"/>
    <w:rsid w:val="5F268D08"/>
    <w:rsid w:val="5FB7AECC"/>
    <w:rsid w:val="5FC9D5B3"/>
    <w:rsid w:val="5FCB0D66"/>
    <w:rsid w:val="600A792C"/>
    <w:rsid w:val="607924BC"/>
    <w:rsid w:val="60FE5521"/>
    <w:rsid w:val="6120C8D3"/>
    <w:rsid w:val="6166DDC7"/>
    <w:rsid w:val="618F3467"/>
    <w:rsid w:val="619685B9"/>
    <w:rsid w:val="61C4CA82"/>
    <w:rsid w:val="62300118"/>
    <w:rsid w:val="624BF9E3"/>
    <w:rsid w:val="625A9F4F"/>
    <w:rsid w:val="62AC5471"/>
    <w:rsid w:val="62F5C9AF"/>
    <w:rsid w:val="6385F82A"/>
    <w:rsid w:val="638F0812"/>
    <w:rsid w:val="63964F39"/>
    <w:rsid w:val="63CBD179"/>
    <w:rsid w:val="63E46D36"/>
    <w:rsid w:val="63FFE26B"/>
    <w:rsid w:val="64283D45"/>
    <w:rsid w:val="64CCAB3B"/>
    <w:rsid w:val="64DC9911"/>
    <w:rsid w:val="651B9286"/>
    <w:rsid w:val="652550C9"/>
    <w:rsid w:val="6567A1DA"/>
    <w:rsid w:val="658FE66C"/>
    <w:rsid w:val="65CD2BD8"/>
    <w:rsid w:val="6673EFD2"/>
    <w:rsid w:val="66B56BE8"/>
    <w:rsid w:val="66DD6565"/>
    <w:rsid w:val="670EF8D3"/>
    <w:rsid w:val="67135A61"/>
    <w:rsid w:val="674425EE"/>
    <w:rsid w:val="6745565B"/>
    <w:rsid w:val="677FEDF7"/>
    <w:rsid w:val="67A5A4C2"/>
    <w:rsid w:val="683EE67B"/>
    <w:rsid w:val="6840BEA9"/>
    <w:rsid w:val="68736A4C"/>
    <w:rsid w:val="69245781"/>
    <w:rsid w:val="69BFABB6"/>
    <w:rsid w:val="69F3BBE5"/>
    <w:rsid w:val="6A04945E"/>
    <w:rsid w:val="6A2E26FD"/>
    <w:rsid w:val="6A3C2F56"/>
    <w:rsid w:val="6A5F6B20"/>
    <w:rsid w:val="6AB1CD0B"/>
    <w:rsid w:val="6AC0B2CA"/>
    <w:rsid w:val="6B4F44E6"/>
    <w:rsid w:val="6B6DB3ED"/>
    <w:rsid w:val="6B7635B2"/>
    <w:rsid w:val="6B77CD35"/>
    <w:rsid w:val="6B7BC796"/>
    <w:rsid w:val="6B7D9D0A"/>
    <w:rsid w:val="6B7FA184"/>
    <w:rsid w:val="6B92FCDE"/>
    <w:rsid w:val="6BCC84CA"/>
    <w:rsid w:val="6C6BC677"/>
    <w:rsid w:val="6CB17DF4"/>
    <w:rsid w:val="6CBAD63F"/>
    <w:rsid w:val="6CC0CB65"/>
    <w:rsid w:val="6CE23A90"/>
    <w:rsid w:val="6CFDEF48"/>
    <w:rsid w:val="6D0C04F7"/>
    <w:rsid w:val="6D7F7F66"/>
    <w:rsid w:val="6D81CFF4"/>
    <w:rsid w:val="6DE96DCD"/>
    <w:rsid w:val="6E0CD697"/>
    <w:rsid w:val="6E25D7F5"/>
    <w:rsid w:val="6E906C1C"/>
    <w:rsid w:val="6E9F34E4"/>
    <w:rsid w:val="6EC00174"/>
    <w:rsid w:val="6F0743B4"/>
    <w:rsid w:val="6F1F3DA7"/>
    <w:rsid w:val="6F4B8E44"/>
    <w:rsid w:val="6F4E4F2B"/>
    <w:rsid w:val="6F65341C"/>
    <w:rsid w:val="6F9CBFA8"/>
    <w:rsid w:val="6FE91EB6"/>
    <w:rsid w:val="6FF5DA59"/>
    <w:rsid w:val="7013BF93"/>
    <w:rsid w:val="7071CEC5"/>
    <w:rsid w:val="70A91B34"/>
    <w:rsid w:val="71056563"/>
    <w:rsid w:val="7142C8DB"/>
    <w:rsid w:val="714F0037"/>
    <w:rsid w:val="717323DF"/>
    <w:rsid w:val="71A53E45"/>
    <w:rsid w:val="71C37C12"/>
    <w:rsid w:val="71F838F9"/>
    <w:rsid w:val="71FABBED"/>
    <w:rsid w:val="7255D6FA"/>
    <w:rsid w:val="72584E59"/>
    <w:rsid w:val="72E75634"/>
    <w:rsid w:val="7320BF78"/>
    <w:rsid w:val="732E2741"/>
    <w:rsid w:val="73B13E3F"/>
    <w:rsid w:val="73C77090"/>
    <w:rsid w:val="73D3A50B"/>
    <w:rsid w:val="73DFA1D8"/>
    <w:rsid w:val="73E33AD2"/>
    <w:rsid w:val="73E66C61"/>
    <w:rsid w:val="742538B2"/>
    <w:rsid w:val="742B90F6"/>
    <w:rsid w:val="74473882"/>
    <w:rsid w:val="744775EF"/>
    <w:rsid w:val="7463A71C"/>
    <w:rsid w:val="74832695"/>
    <w:rsid w:val="74B758F1"/>
    <w:rsid w:val="74DCF57F"/>
    <w:rsid w:val="74E8B593"/>
    <w:rsid w:val="7532ED0D"/>
    <w:rsid w:val="7560D122"/>
    <w:rsid w:val="758E47E1"/>
    <w:rsid w:val="75BEAFBB"/>
    <w:rsid w:val="75C47738"/>
    <w:rsid w:val="75C87A78"/>
    <w:rsid w:val="75D0766D"/>
    <w:rsid w:val="75DC219E"/>
    <w:rsid w:val="75E1F4CC"/>
    <w:rsid w:val="75FDF920"/>
    <w:rsid w:val="760DA356"/>
    <w:rsid w:val="76505978"/>
    <w:rsid w:val="7650BF79"/>
    <w:rsid w:val="765E6AEA"/>
    <w:rsid w:val="7663A899"/>
    <w:rsid w:val="76AC028A"/>
    <w:rsid w:val="76C3AFD4"/>
    <w:rsid w:val="770311B1"/>
    <w:rsid w:val="77850AB1"/>
    <w:rsid w:val="77A44373"/>
    <w:rsid w:val="77A5719A"/>
    <w:rsid w:val="77C791D0"/>
    <w:rsid w:val="7847D2EB"/>
    <w:rsid w:val="786A4F7F"/>
    <w:rsid w:val="79063C9F"/>
    <w:rsid w:val="791FAB5A"/>
    <w:rsid w:val="79312122"/>
    <w:rsid w:val="79544D07"/>
    <w:rsid w:val="799000FC"/>
    <w:rsid w:val="79FF1ACF"/>
    <w:rsid w:val="7A19014F"/>
    <w:rsid w:val="7BE16AD3"/>
    <w:rsid w:val="7BE7BDDD"/>
    <w:rsid w:val="7C13D413"/>
    <w:rsid w:val="7C6070AF"/>
    <w:rsid w:val="7C70874A"/>
    <w:rsid w:val="7C73DB2B"/>
    <w:rsid w:val="7CC8EAD9"/>
    <w:rsid w:val="7D28DDB1"/>
    <w:rsid w:val="7D9FE144"/>
    <w:rsid w:val="7DCB72B0"/>
    <w:rsid w:val="7DDB1441"/>
    <w:rsid w:val="7DF4538D"/>
    <w:rsid w:val="7E0911B9"/>
    <w:rsid w:val="7E0C57AB"/>
    <w:rsid w:val="7E13C968"/>
    <w:rsid w:val="7E3D6549"/>
    <w:rsid w:val="7EEF04AF"/>
    <w:rsid w:val="7EFDC30C"/>
    <w:rsid w:val="7F033FAE"/>
    <w:rsid w:val="7F4A17E7"/>
    <w:rsid w:val="7FB7B28B"/>
    <w:rsid w:val="7FF1132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EF3B0"/>
  <w15:docId w15:val="{3D7B81E1-F13B-4A73-9071-C394DFE4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00D"/>
    <w:pPr>
      <w:spacing w:after="0" w:line="240" w:lineRule="auto"/>
      <w:ind w:firstLine="357"/>
    </w:pPr>
    <w:rPr>
      <w:rFonts w:ascii="Arial" w:hAnsi="Arial"/>
    </w:rPr>
  </w:style>
  <w:style w:type="paragraph" w:styleId="Heading1">
    <w:name w:val="heading 1"/>
    <w:aliases w:val="H1"/>
    <w:basedOn w:val="Normal"/>
    <w:next w:val="Normal"/>
    <w:link w:val="Heading1Char"/>
    <w:uiPriority w:val="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Lentele,punktai"/>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Normal"/>
    <w:qFormat/>
    <w:rsid w:val="00EA5B70"/>
    <w:pPr>
      <w:ind w:left="720" w:firstLine="720"/>
      <w:contextualSpacing/>
      <w:jc w:val="both"/>
    </w:pPr>
    <w:rPr>
      <w:rFonts w:ascii="Times New Roman" w:eastAsia="Times New Roman" w:hAnsi="Times New Roman" w:cs="Times New Roman"/>
      <w:sz w:val="20"/>
      <w:szCs w:val="20"/>
    </w:rPr>
  </w:style>
  <w:style w:type="character" w:styleId="Emphasis">
    <w:name w:val="Emphasis"/>
    <w:basedOn w:val="DefaultParagraphFont"/>
    <w:uiPriority w:val="20"/>
    <w:qFormat/>
    <w:rsid w:val="00506C45"/>
    <w:rPr>
      <w:i/>
      <w:iCs/>
    </w:rPr>
  </w:style>
  <w:style w:type="character" w:customStyle="1" w:styleId="Bodytext2NotItalic2">
    <w:name w:val="Body text (2) + Not Italic2"/>
    <w:basedOn w:val="DefaultParagraphFont"/>
    <w:rsid w:val="003F3964"/>
    <w:rPr>
      <w:rFonts w:ascii="Times New Roman" w:hAnsi="Times New Roman" w:cs="Times New Roman"/>
      <w:i/>
      <w:iCs/>
      <w:sz w:val="23"/>
      <w:szCs w:val="23"/>
      <w:shd w:val="clear" w:color="auto" w:fill="FFFFFF"/>
    </w:rPr>
  </w:style>
  <w:style w:type="paragraph" w:styleId="Caption">
    <w:name w:val="caption"/>
    <w:basedOn w:val="Normal"/>
    <w:next w:val="Normal"/>
    <w:uiPriority w:val="35"/>
    <w:unhideWhenUsed/>
    <w:qFormat/>
    <w:rsid w:val="005C23F5"/>
    <w:pPr>
      <w:spacing w:after="200"/>
    </w:pPr>
    <w:rPr>
      <w:i/>
      <w:iCs/>
      <w:color w:val="1F497D" w:themeColor="text2"/>
      <w:sz w:val="18"/>
      <w:szCs w:val="18"/>
    </w:rPr>
  </w:style>
  <w:style w:type="paragraph" w:styleId="Revision">
    <w:name w:val="Revision"/>
    <w:hidden/>
    <w:uiPriority w:val="99"/>
    <w:semiHidden/>
    <w:rsid w:val="00393621"/>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216854">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seimas.lrs.lt/portal/legalAct/lt/TAD/1a061730b0c711ecaf79c2120caf5094?positionInSearchResults=0&amp;searchModelUUID=7a68d6ea-4a4b-4e86-ac25-8083706694b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E8EA9BB5304D844B4E0604C2A92EFC9" ma:contentTypeVersion="6" ma:contentTypeDescription="Create a new document." ma:contentTypeScope="" ma:versionID="0e3d391829428bbf2f268148378dafe5">
  <xsd:schema xmlns:xsd="http://www.w3.org/2001/XMLSchema" xmlns:xs="http://www.w3.org/2001/XMLSchema" xmlns:p="http://schemas.microsoft.com/office/2006/metadata/properties" xmlns:ns2="1cc69f4b-917b-4380-a497-0c68f640d017" targetNamespace="http://schemas.microsoft.com/office/2006/metadata/properties" ma:root="true" ma:fieldsID="3e800d81fa366a5ae6c53359bff58d5e" ns2:_="">
    <xsd:import namespace="1cc69f4b-917b-4380-a497-0c68f640d0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69f4b-917b-4380-a497-0c68f640d0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E3EA45-FCC8-47F8-947C-014506D537B0}">
  <ds:schemaRefs>
    <ds:schemaRef ds:uri="http://schemas.microsoft.com/sharepoint/v3/contenttype/forms"/>
  </ds:schemaRefs>
</ds:datastoreItem>
</file>

<file path=customXml/itemProps2.xml><?xml version="1.0" encoding="utf-8"?>
<ds:datastoreItem xmlns:ds="http://schemas.openxmlformats.org/officeDocument/2006/customXml" ds:itemID="{457119B0-8AB8-4449-A5F2-A1BC92A7D5ED}">
  <ds:schemaRefs>
    <ds:schemaRef ds:uri="http://schemas.openxmlformats.org/officeDocument/2006/bibliography"/>
  </ds:schemaRefs>
</ds:datastoreItem>
</file>

<file path=customXml/itemProps3.xml><?xml version="1.0" encoding="utf-8"?>
<ds:datastoreItem xmlns:ds="http://schemas.openxmlformats.org/officeDocument/2006/customXml" ds:itemID="{CD6A7FB6-E3B6-408F-9FE8-5F16F1027E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A1F29B9-4E20-4FA8-8B23-36889C6B55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69f4b-917b-4380-a497-0c68f640d0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A6752DE-03EE-437B-8D5D-C21524A04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11183</Words>
  <Characters>6375</Characters>
  <Application>Microsoft Office Word</Application>
  <DocSecurity>0</DocSecurity>
  <Lines>53</Lines>
  <Paragraphs>35</Paragraphs>
  <ScaleCrop>false</ScaleCrop>
  <Company>AB Lietuvos energija</Company>
  <LinksUpToDate>false</LinksUpToDate>
  <CharactersWithSpaces>17523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Violeta Gembicka</cp:lastModifiedBy>
  <cp:revision>2</cp:revision>
  <cp:lastPrinted>2019-02-05T16:27:00Z</cp:lastPrinted>
  <dcterms:created xsi:type="dcterms:W3CDTF">2023-02-28T06:10:00Z</dcterms:created>
  <dcterms:modified xsi:type="dcterms:W3CDTF">2023-02-28T06:10:00Z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0x0101005E8EA9BB5304D844B4E0604C2A92EFC9</vt:lpwstr>
  </property>
</Properties>
</file>